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EB70" w14:textId="77777777" w:rsidR="001B1245" w:rsidRPr="00412695" w:rsidRDefault="008A34E5">
      <w:pPr>
        <w:ind w:left="0" w:hanging="2"/>
        <w:jc w:val="center"/>
        <w:rPr>
          <w:rFonts w:ascii="Arial" w:hAnsi="Arial" w:cs="Arial"/>
          <w:sz w:val="24"/>
          <w:szCs w:val="24"/>
        </w:rPr>
      </w:pPr>
      <w:r w:rsidRPr="00412695">
        <w:rPr>
          <w:rFonts w:ascii="Arial" w:hAnsi="Arial" w:cs="Arial"/>
          <w:sz w:val="24"/>
          <w:szCs w:val="24"/>
        </w:rPr>
        <w:t>Nolikums</w:t>
      </w:r>
    </w:p>
    <w:p w14:paraId="41290559" w14:textId="77777777" w:rsidR="001B1245" w:rsidRPr="00412695" w:rsidRDefault="008A3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12695">
        <w:rPr>
          <w:rFonts w:ascii="Arial" w:eastAsia="Arial" w:hAnsi="Arial" w:cs="Arial"/>
          <w:b/>
          <w:color w:val="000000"/>
          <w:sz w:val="24"/>
          <w:szCs w:val="24"/>
        </w:rPr>
        <w:t xml:space="preserve">Akcija </w:t>
      </w:r>
    </w:p>
    <w:p w14:paraId="5DBF031E" w14:textId="77777777" w:rsidR="001B1245" w:rsidRPr="00412695" w:rsidRDefault="008A3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NewsGoth TL" w:hAnsi="Arial" w:cs="Arial"/>
          <w:color w:val="000000"/>
          <w:sz w:val="24"/>
          <w:szCs w:val="24"/>
        </w:rPr>
      </w:pPr>
      <w:r w:rsidRPr="00412695">
        <w:rPr>
          <w:rFonts w:ascii="Arial" w:eastAsia="Arial" w:hAnsi="Arial" w:cs="Arial"/>
          <w:b/>
          <w:color w:val="000000"/>
          <w:sz w:val="24"/>
          <w:szCs w:val="24"/>
        </w:rPr>
        <w:t>„</w:t>
      </w:r>
      <w:r w:rsidRPr="00412695">
        <w:rPr>
          <w:rFonts w:ascii="Arial" w:eastAsia="Arial" w:hAnsi="Arial" w:cs="Arial"/>
          <w:b/>
          <w:sz w:val="24"/>
          <w:szCs w:val="24"/>
        </w:rPr>
        <w:t>Cik ilgā laikā izaug Tavi salāti*?</w:t>
      </w:r>
      <w:r w:rsidRPr="00412695">
        <w:rPr>
          <w:rFonts w:ascii="Arial" w:eastAsia="Arial" w:hAnsi="Arial" w:cs="Arial"/>
          <w:b/>
          <w:color w:val="000000"/>
          <w:sz w:val="24"/>
          <w:szCs w:val="24"/>
        </w:rPr>
        <w:t>”</w:t>
      </w:r>
      <w:r w:rsidRPr="00412695"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tbl>
      <w:tblPr>
        <w:tblStyle w:val="a1"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7919"/>
      </w:tblGrid>
      <w:tr w:rsidR="001B1245" w:rsidRPr="00412695" w14:paraId="0A92D738" w14:textId="77777777">
        <w:trPr>
          <w:jc w:val="center"/>
        </w:trPr>
        <w:tc>
          <w:tcPr>
            <w:tcW w:w="2112" w:type="dxa"/>
          </w:tcPr>
          <w:p w14:paraId="03E7834C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Mērķis</w:t>
            </w:r>
          </w:p>
          <w:p w14:paraId="63A4B593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9" w:type="dxa"/>
          </w:tcPr>
          <w:p w14:paraId="40D6C6BB" w14:textId="3B8AF401" w:rsidR="001B1245" w:rsidRPr="00412695" w:rsidRDefault="008A34E5">
            <w:pPr>
              <w:ind w:left="0" w:hanging="2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sz w:val="24"/>
                <w:szCs w:val="24"/>
              </w:rPr>
              <w:t>Veicināt bērnu</w:t>
            </w:r>
            <w:r w:rsidR="003B5D2B">
              <w:rPr>
                <w:rFonts w:ascii="Arial" w:eastAsia="NewsGoth TL" w:hAnsi="Arial" w:cs="Arial"/>
                <w:sz w:val="24"/>
                <w:szCs w:val="24"/>
              </w:rPr>
              <w:t xml:space="preserve"> izpratni par pārtikas ceļu – 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>k</w:t>
            </w:r>
            <w:r w:rsidR="003B5D2B">
              <w:rPr>
                <w:rFonts w:ascii="Arial" w:eastAsia="NewsGoth TL" w:hAnsi="Arial" w:cs="Arial"/>
                <w:sz w:val="24"/>
                <w:szCs w:val="24"/>
              </w:rPr>
              <w:t>ur iegūstam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, cik daudz darba un līdzekļu nepieciešams tās ieguvei. </w:t>
            </w:r>
            <w:r w:rsidR="003B5D2B">
              <w:rPr>
                <w:rFonts w:ascii="Arial" w:eastAsia="NewsGoth TL" w:hAnsi="Arial" w:cs="Arial"/>
                <w:sz w:val="24"/>
                <w:szCs w:val="24"/>
              </w:rPr>
              <w:t xml:space="preserve">Jāizvērtē cik daudz 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>pārtika</w:t>
            </w:r>
            <w:r w:rsidR="003B5D2B">
              <w:rPr>
                <w:rFonts w:ascii="Arial" w:eastAsia="NewsGoth TL" w:hAnsi="Arial" w:cs="Arial"/>
                <w:sz w:val="24"/>
                <w:szCs w:val="24"/>
              </w:rPr>
              <w:t>s tiek izmests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>, radot neapsaimniekojamus pārtikas atkritumus un izniekojot patērētos resursus</w:t>
            </w:r>
            <w:r w:rsidR="003B5D2B">
              <w:rPr>
                <w:rFonts w:ascii="Arial" w:eastAsia="NewsGoth TL" w:hAnsi="Arial" w:cs="Arial"/>
                <w:sz w:val="24"/>
                <w:szCs w:val="24"/>
              </w:rPr>
              <w:t xml:space="preserve"> ražošanas procesos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. Līdz ar to saprotot, kā tiek ietekmēts planētas klimats </w:t>
            </w:r>
            <w:r w:rsidR="00566484">
              <w:rPr>
                <w:rFonts w:ascii="Arial" w:eastAsia="NewsGoth TL" w:hAnsi="Arial" w:cs="Arial"/>
                <w:sz w:val="24"/>
                <w:szCs w:val="24"/>
              </w:rPr>
              <w:t>–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 ražojot un audzējot produktus,</w:t>
            </w:r>
            <w:r w:rsidR="00A95661">
              <w:rPr>
                <w:rFonts w:ascii="Arial" w:eastAsia="NewsGoth TL" w:hAnsi="Arial" w:cs="Arial"/>
                <w:sz w:val="24"/>
                <w:szCs w:val="24"/>
              </w:rPr>
              <w:t xml:space="preserve"> tos iepakojot un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 pārvadājot, lai tie nokļūtu veikala plauktā</w:t>
            </w:r>
            <w:r w:rsidR="00CE2AD2" w:rsidRPr="00412695">
              <w:rPr>
                <w:rFonts w:ascii="Arial" w:eastAsia="NewsGoth TL" w:hAnsi="Arial" w:cs="Arial"/>
                <w:sz w:val="24"/>
                <w:szCs w:val="24"/>
              </w:rPr>
              <w:t xml:space="preserve"> 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>un pēc tam pie pircēja - patērētāja.</w:t>
            </w:r>
            <w:r w:rsidR="003B5D2B">
              <w:rPr>
                <w:rFonts w:ascii="Arial" w:eastAsia="NewsGoth TL" w:hAnsi="Arial" w:cs="Arial"/>
                <w:sz w:val="24"/>
                <w:szCs w:val="24"/>
              </w:rPr>
              <w:t xml:space="preserve"> Ne vienmēr mums vajadzīgais ir jāpērk veikalā, mēs varam saražot paši – audzējot piemājas dārziņā vai mājās uz palodzes.</w:t>
            </w:r>
          </w:p>
        </w:tc>
      </w:tr>
      <w:tr w:rsidR="001B1245" w:rsidRPr="00412695" w14:paraId="3B4ACB85" w14:textId="77777777">
        <w:trPr>
          <w:jc w:val="center"/>
        </w:trPr>
        <w:tc>
          <w:tcPr>
            <w:tcW w:w="2112" w:type="dxa"/>
          </w:tcPr>
          <w:p w14:paraId="3E57264F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Organizatori</w:t>
            </w:r>
          </w:p>
          <w:p w14:paraId="3065698F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9" w:type="dxa"/>
          </w:tcPr>
          <w:p w14:paraId="3D8F6A04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SIA “ZAAO” Dabas un tehnoloģiju parks “URDA” </w:t>
            </w:r>
          </w:p>
          <w:p w14:paraId="41E2F7D7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hAnsi="Arial" w:cs="Arial"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114300" distR="114300" wp14:anchorId="3BA7C883" wp14:editId="2EC419FD">
                  <wp:extent cx="734060" cy="417195"/>
                  <wp:effectExtent l="0" t="0" r="0" b="0"/>
                  <wp:docPr id="104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417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12695">
              <w:rPr>
                <w:rFonts w:ascii="Arial" w:hAnsi="Arial" w:cs="Arial"/>
                <w:noProof/>
                <w:color w:val="000000"/>
                <w:sz w:val="24"/>
                <w:szCs w:val="24"/>
                <w:lang w:eastAsia="lv-LV"/>
              </w:rPr>
              <w:drawing>
                <wp:inline distT="0" distB="0" distL="114300" distR="114300" wp14:anchorId="3425D4EE" wp14:editId="2A667605">
                  <wp:extent cx="781685" cy="473075"/>
                  <wp:effectExtent l="0" t="0" r="0" b="0"/>
                  <wp:docPr id="104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47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45" w:rsidRPr="00412695" w14:paraId="6A2B0241" w14:textId="77777777">
        <w:trPr>
          <w:jc w:val="center"/>
        </w:trPr>
        <w:tc>
          <w:tcPr>
            <w:tcW w:w="2112" w:type="dxa"/>
          </w:tcPr>
          <w:p w14:paraId="3F6E940B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Dalībnieki</w:t>
            </w:r>
          </w:p>
          <w:p w14:paraId="103244F6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9" w:type="dxa"/>
          </w:tcPr>
          <w:p w14:paraId="738C5879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Arial" w:hAnsi="Arial" w:cs="Arial"/>
                <w:color w:val="000000"/>
                <w:sz w:val="24"/>
                <w:szCs w:val="24"/>
              </w:rPr>
              <w:t>ZAAO darbības reģiona/zonas (sk. karti:</w:t>
            </w:r>
            <w:r w:rsidRPr="004126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0">
              <w:r w:rsidRPr="00412695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http://www.zaao.lv/lv/saturs/par-sia-zaao</w:t>
              </w:r>
            </w:hyperlink>
            <w:r w:rsidRPr="00412695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 w:rsidRPr="00412695">
              <w:rPr>
                <w:rFonts w:ascii="Arial" w:eastAsia="Arial" w:hAnsi="Arial" w:cs="Arial"/>
                <w:sz w:val="24"/>
                <w:szCs w:val="24"/>
              </w:rPr>
              <w:t xml:space="preserve"> pirmsskolām </w:t>
            </w:r>
          </w:p>
        </w:tc>
      </w:tr>
      <w:tr w:rsidR="001B1245" w:rsidRPr="00412695" w14:paraId="2C57614E" w14:textId="77777777">
        <w:trPr>
          <w:jc w:val="center"/>
        </w:trPr>
        <w:tc>
          <w:tcPr>
            <w:tcW w:w="2112" w:type="dxa"/>
          </w:tcPr>
          <w:p w14:paraId="0F0271D3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Apraksts</w:t>
            </w:r>
          </w:p>
          <w:p w14:paraId="6BD568F1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919" w:type="dxa"/>
          </w:tcPr>
          <w:p w14:paraId="7527D5B7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 xml:space="preserve">Akcija aicina 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 xml:space="preserve">pirmsskolas pedagogus un </w:t>
            </w:r>
            <w:proofErr w:type="spellStart"/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pirmsskolēnus</w:t>
            </w:r>
            <w:proofErr w:type="spellEnd"/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 xml:space="preserve"> iesaistīties salātu dzīves cikla izzināšanā, sējot, pētot un vērojot, kā izaug pašu sētie salāti*.</w:t>
            </w:r>
          </w:p>
          <w:p w14:paraId="143ECA8A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</w:pPr>
          </w:p>
          <w:p w14:paraId="47ECC9C1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*Sa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l</w:t>
            </w: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āti -</w:t>
            </w:r>
            <w:r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 lapu sal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āti, </w:t>
            </w:r>
            <w:proofErr w:type="spellStart"/>
            <w:r w:rsidRPr="00412695">
              <w:rPr>
                <w:rFonts w:ascii="Arial" w:eastAsia="NewsGoth TL" w:hAnsi="Arial" w:cs="Arial"/>
                <w:sz w:val="24"/>
                <w:szCs w:val="24"/>
              </w:rPr>
              <w:t>kressalāti</w:t>
            </w:r>
            <w:proofErr w:type="spellEnd"/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, biešu lapiņas, </w:t>
            </w:r>
            <w:proofErr w:type="spellStart"/>
            <w:r w:rsidRPr="00412695">
              <w:rPr>
                <w:rFonts w:ascii="Arial" w:eastAsia="NewsGoth TL" w:hAnsi="Arial" w:cs="Arial"/>
                <w:sz w:val="24"/>
                <w:szCs w:val="24"/>
              </w:rPr>
              <w:t>rukola</w:t>
            </w:r>
            <w:proofErr w:type="spellEnd"/>
            <w:r w:rsidRPr="00412695">
              <w:rPr>
                <w:rFonts w:ascii="Arial" w:eastAsia="NewsGoth TL" w:hAnsi="Arial" w:cs="Arial"/>
                <w:sz w:val="24"/>
                <w:szCs w:val="24"/>
              </w:rPr>
              <w:t>, sinepju lapas u.tml.</w:t>
            </w:r>
          </w:p>
          <w:p w14:paraId="6204BEBD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sz w:val="24"/>
                <w:szCs w:val="24"/>
              </w:rPr>
            </w:pPr>
          </w:p>
          <w:p w14:paraId="6B163964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Veicamie uzdevumi:</w:t>
            </w:r>
          </w:p>
          <w:p w14:paraId="4EA49E46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sz w:val="24"/>
                <w:szCs w:val="24"/>
              </w:rPr>
            </w:pPr>
          </w:p>
          <w:p w14:paraId="1C58C178" w14:textId="77777777" w:rsidR="001B1245" w:rsidRPr="00412695" w:rsidRDefault="00CE2AD2" w:rsidP="00C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sz w:val="24"/>
                <w:szCs w:val="24"/>
              </w:rPr>
              <w:t>1.</w:t>
            </w:r>
            <w:r w:rsidR="008A34E5" w:rsidRPr="00412695">
              <w:rPr>
                <w:rFonts w:ascii="Arial" w:eastAsia="NewsGoth TL" w:hAnsi="Arial" w:cs="Arial"/>
                <w:sz w:val="24"/>
                <w:szCs w:val="24"/>
              </w:rPr>
              <w:t>Veic darba lapās prasīto (sk. pielikumā darba lapas).</w:t>
            </w:r>
          </w:p>
          <w:p w14:paraId="1402CA80" w14:textId="77777777" w:rsidR="001B1245" w:rsidRPr="00412695" w:rsidRDefault="00CE2AD2" w:rsidP="00C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>2.</w:t>
            </w:r>
            <w:r w:rsidR="008A34E5"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Izglītības iestāde elektroniski </w:t>
            </w:r>
            <w:proofErr w:type="spellStart"/>
            <w:r w:rsidR="008A34E5"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>iesūta</w:t>
            </w:r>
            <w:proofErr w:type="spellEnd"/>
            <w:r w:rsidR="008A34E5"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 </w:t>
            </w:r>
            <w:r w:rsidR="008A34E5" w:rsidRPr="00412695">
              <w:rPr>
                <w:rFonts w:ascii="Arial" w:eastAsia="NewsGoth TL" w:hAnsi="Arial" w:cs="Arial"/>
                <w:sz w:val="24"/>
                <w:szCs w:val="24"/>
              </w:rPr>
              <w:t xml:space="preserve">ne vairāk kā 10 </w:t>
            </w:r>
            <w:r w:rsidR="008A34E5"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>fotogrāfijas (JPEG formāt</w:t>
            </w:r>
            <w:r w:rsidR="008A34E5" w:rsidRPr="00412695">
              <w:rPr>
                <w:rFonts w:ascii="Arial" w:eastAsia="NewsGoth TL" w:hAnsi="Arial" w:cs="Arial"/>
                <w:sz w:val="24"/>
                <w:szCs w:val="24"/>
              </w:rPr>
              <w:t>s</w:t>
            </w:r>
            <w:r w:rsidR="008A34E5"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) </w:t>
            </w:r>
            <w:r w:rsidR="008A34E5" w:rsidRPr="00412695">
              <w:rPr>
                <w:rFonts w:ascii="Arial" w:eastAsia="NewsGoth TL" w:hAnsi="Arial" w:cs="Arial"/>
                <w:sz w:val="24"/>
                <w:szCs w:val="24"/>
              </w:rPr>
              <w:t>vienkopus</w:t>
            </w:r>
            <w:r w:rsidR="00412695" w:rsidRPr="00412695">
              <w:rPr>
                <w:rFonts w:ascii="Arial" w:eastAsia="NewsGoth TL" w:hAnsi="Arial" w:cs="Arial"/>
                <w:sz w:val="24"/>
                <w:szCs w:val="24"/>
              </w:rPr>
              <w:t>, izmantojot</w:t>
            </w:r>
            <w:r w:rsidR="008A34E5" w:rsidRPr="00412695">
              <w:rPr>
                <w:rFonts w:ascii="Arial" w:eastAsia="NewsGoth TL" w:hAnsi="Arial" w:cs="Arial"/>
                <w:sz w:val="24"/>
                <w:szCs w:val="24"/>
              </w:rPr>
              <w:t xml:space="preserve"> www.failiem.lv</w:t>
            </w:r>
            <w:r w:rsidR="00412695" w:rsidRPr="00412695">
              <w:rPr>
                <w:rFonts w:ascii="Arial" w:eastAsia="NewsGoth TL" w:hAnsi="Arial" w:cs="Arial"/>
                <w:sz w:val="24"/>
                <w:szCs w:val="24"/>
              </w:rPr>
              <w:t>,</w:t>
            </w:r>
            <w:r w:rsidR="008A34E5"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 uz e-pastu </w:t>
            </w:r>
            <w:hyperlink r:id="rId11">
              <w:r w:rsidR="008A34E5" w:rsidRPr="00412695">
                <w:rPr>
                  <w:rFonts w:ascii="Arial" w:eastAsia="NewsGoth TL" w:hAnsi="Arial" w:cs="Arial"/>
                  <w:color w:val="0000FF"/>
                  <w:sz w:val="24"/>
                  <w:szCs w:val="24"/>
                  <w:u w:val="single"/>
                </w:rPr>
                <w:t>izglitiba@zaao.lv</w:t>
              </w:r>
            </w:hyperlink>
            <w:r w:rsidR="008A34E5"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 ar norādi akcija </w:t>
            </w:r>
            <w:r w:rsidR="008A34E5" w:rsidRPr="00412695">
              <w:rPr>
                <w:rFonts w:ascii="Arial" w:eastAsia="NewsGoth TL" w:hAnsi="Arial" w:cs="Arial"/>
                <w:sz w:val="24"/>
                <w:szCs w:val="24"/>
              </w:rPr>
              <w:t xml:space="preserve"> </w:t>
            </w:r>
            <w:r w:rsidR="008A34E5" w:rsidRPr="00412695">
              <w:rPr>
                <w:rFonts w:ascii="Arial" w:eastAsia="Arial" w:hAnsi="Arial" w:cs="Arial"/>
                <w:sz w:val="24"/>
                <w:szCs w:val="24"/>
              </w:rPr>
              <w:t>„Cik ilgā laikā izaug Tavi salāti*?”</w:t>
            </w:r>
          </w:p>
          <w:p w14:paraId="4A1F42ED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sz w:val="24"/>
                <w:szCs w:val="24"/>
              </w:rPr>
            </w:pPr>
          </w:p>
        </w:tc>
      </w:tr>
      <w:tr w:rsidR="001B1245" w:rsidRPr="00412695" w14:paraId="5E9DA7D4" w14:textId="77777777">
        <w:trPr>
          <w:jc w:val="center"/>
        </w:trPr>
        <w:tc>
          <w:tcPr>
            <w:tcW w:w="2112" w:type="dxa"/>
          </w:tcPr>
          <w:p w14:paraId="2F3CB3B2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Akcijas</w:t>
            </w: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 xml:space="preserve"> norises laiks</w:t>
            </w:r>
          </w:p>
        </w:tc>
        <w:tc>
          <w:tcPr>
            <w:tcW w:w="7919" w:type="dxa"/>
          </w:tcPr>
          <w:p w14:paraId="46C67CA5" w14:textId="3B305E1D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color w:val="00B05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B050"/>
                <w:sz w:val="24"/>
                <w:szCs w:val="24"/>
              </w:rPr>
              <w:t>No 20</w:t>
            </w:r>
            <w:r w:rsidR="00B35C59">
              <w:rPr>
                <w:rFonts w:ascii="Arial" w:eastAsia="NewsGoth TL" w:hAnsi="Arial" w:cs="Arial"/>
                <w:b/>
                <w:color w:val="00B050"/>
                <w:sz w:val="24"/>
                <w:szCs w:val="24"/>
              </w:rPr>
              <w:t>20</w:t>
            </w:r>
            <w:r w:rsidRPr="00412695">
              <w:rPr>
                <w:rFonts w:ascii="Arial" w:eastAsia="NewsGoth TL" w:hAnsi="Arial" w:cs="Arial"/>
                <w:b/>
                <w:color w:val="00B050"/>
                <w:sz w:val="24"/>
                <w:szCs w:val="24"/>
              </w:rPr>
              <w:t>.gada 1. februāra līdz 30.aprīlim.</w:t>
            </w:r>
          </w:p>
          <w:p w14:paraId="47A89CA2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 xml:space="preserve">Pieteikšanās 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akcijai</w:t>
            </w: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 xml:space="preserve"> līdz 20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20</w:t>
            </w: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 xml:space="preserve">.gada 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1.februārim</w:t>
            </w: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, aizpildot elektronisko pieteikuma formu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 xml:space="preserve"> </w:t>
            </w:r>
            <w:hyperlink r:id="rId12">
              <w:r w:rsidRPr="00412695">
                <w:rPr>
                  <w:rFonts w:ascii="Arial" w:eastAsia="NewsGoth TL" w:hAnsi="Arial" w:cs="Arial"/>
                  <w:b/>
                  <w:color w:val="1155CC"/>
                  <w:sz w:val="24"/>
                  <w:szCs w:val="24"/>
                  <w:u w:val="single"/>
                </w:rPr>
                <w:t>http://www.urda.lv/lv/pieteiksanas-akcijam/5</w:t>
              </w:r>
            </w:hyperlink>
            <w:r w:rsidRPr="004126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8DD2C3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DDB4980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Uzmanību!!!</w:t>
            </w:r>
          </w:p>
          <w:p w14:paraId="009F71FF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b/>
                <w:sz w:val="24"/>
                <w:szCs w:val="24"/>
              </w:rPr>
            </w:pPr>
          </w:p>
          <w:p w14:paraId="7FE4E37A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Piesakoties 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>akcijai</w:t>
            </w:r>
            <w:r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 jānorāda izglītības iestādes nosaukums, kopējais 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>iesaistīto dalībnieku</w:t>
            </w:r>
            <w:r w:rsidRPr="00412695">
              <w:rPr>
                <w:rFonts w:ascii="Arial" w:eastAsia="NewsGoth TL" w:hAnsi="Arial" w:cs="Arial"/>
                <w:color w:val="000000"/>
                <w:sz w:val="24"/>
                <w:szCs w:val="24"/>
              </w:rPr>
              <w:t xml:space="preserve"> skaits izglītības iestādē, kontaktpersona un kontaktinformācija (tālrunis, e-pasts).</w:t>
            </w:r>
          </w:p>
          <w:p w14:paraId="0AF7C718" w14:textId="77777777" w:rsidR="001B1245" w:rsidRPr="00412695" w:rsidRDefault="001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</w:p>
        </w:tc>
      </w:tr>
      <w:tr w:rsidR="001B1245" w:rsidRPr="00412695" w14:paraId="475403A7" w14:textId="77777777" w:rsidTr="00412695">
        <w:trPr>
          <w:trHeight w:val="2981"/>
          <w:jc w:val="center"/>
        </w:trPr>
        <w:tc>
          <w:tcPr>
            <w:tcW w:w="2112" w:type="dxa"/>
          </w:tcPr>
          <w:p w14:paraId="613C4E20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lastRenderedPageBreak/>
              <w:t>Vērtēš</w:t>
            </w:r>
            <w:r w:rsidR="00412695">
              <w:rPr>
                <w:rFonts w:ascii="Arial" w:eastAsia="NewsGoth TL" w:hAnsi="Arial" w:cs="Arial"/>
                <w:b/>
                <w:sz w:val="24"/>
                <w:szCs w:val="24"/>
              </w:rPr>
              <w:t>a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na un b</w:t>
            </w: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alvu fonds</w:t>
            </w:r>
          </w:p>
        </w:tc>
        <w:tc>
          <w:tcPr>
            <w:tcW w:w="7919" w:type="dxa"/>
          </w:tcPr>
          <w:p w14:paraId="618E00DB" w14:textId="77777777" w:rsidR="001B1245" w:rsidRPr="00412695" w:rsidRDefault="008A34E5">
            <w:pPr>
              <w:ind w:left="0" w:hanging="2"/>
              <w:jc w:val="both"/>
              <w:rPr>
                <w:rFonts w:ascii="Arial" w:eastAsia="NewsGoth TL" w:hAnsi="Arial" w:cs="Arial"/>
                <w:b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B050"/>
                <w:sz w:val="24"/>
                <w:szCs w:val="24"/>
              </w:rPr>
              <w:t>Uzvarētājs tiks noteikts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 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 xml:space="preserve">vietnē </w:t>
            </w:r>
            <w:hyperlink r:id="rId13">
              <w:r w:rsidRPr="00412695">
                <w:rPr>
                  <w:rFonts w:ascii="Arial" w:eastAsia="NewsGoth TL" w:hAnsi="Arial" w:cs="Arial"/>
                  <w:b/>
                  <w:color w:val="0000FF"/>
                  <w:sz w:val="24"/>
                  <w:szCs w:val="24"/>
                  <w:u w:val="single"/>
                </w:rPr>
                <w:t>www.facebook.com/urda.lv</w:t>
              </w:r>
            </w:hyperlink>
            <w:r w:rsidRPr="00412695">
              <w:rPr>
                <w:rFonts w:ascii="Arial" w:eastAsia="NewsGoth TL" w:hAnsi="Arial" w:cs="Arial"/>
                <w:b/>
                <w:color w:val="0000FF"/>
                <w:sz w:val="24"/>
                <w:szCs w:val="24"/>
              </w:rPr>
              <w:t>/</w:t>
            </w: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 xml:space="preserve">  un</w:t>
            </w:r>
            <w:r w:rsidRPr="00412695">
              <w:rPr>
                <w:rFonts w:ascii="Arial" w:eastAsia="NewsGoth TL" w:hAnsi="Arial" w:cs="Arial"/>
                <w:b/>
                <w:color w:val="0000FF"/>
                <w:sz w:val="24"/>
                <w:szCs w:val="24"/>
              </w:rPr>
              <w:t xml:space="preserve"> </w:t>
            </w:r>
            <w:hyperlink r:id="rId14">
              <w:r w:rsidRPr="00412695">
                <w:rPr>
                  <w:rFonts w:ascii="Arial" w:eastAsia="NewsGoth TL" w:hAnsi="Arial" w:cs="Arial"/>
                  <w:b/>
                  <w:color w:val="0000FF"/>
                  <w:sz w:val="24"/>
                  <w:szCs w:val="24"/>
                  <w:u w:val="single"/>
                </w:rPr>
                <w:t>www.instagram.com/urda_dtp/</w:t>
              </w:r>
            </w:hyperlink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. Divi vairāk “ielaikoto” jeb “patīk” sasniegušo attēlu autori saņems balvas.</w:t>
            </w:r>
          </w:p>
          <w:p w14:paraId="1FC3CC98" w14:textId="77777777" w:rsidR="001B1245" w:rsidRPr="00412695" w:rsidRDefault="001B1245">
            <w:pPr>
              <w:ind w:left="0" w:hanging="2"/>
              <w:jc w:val="both"/>
              <w:rPr>
                <w:rFonts w:ascii="Arial" w:eastAsia="NewsGoth TL" w:hAnsi="Arial" w:cs="Arial"/>
                <w:b/>
                <w:color w:val="70AD47"/>
                <w:sz w:val="24"/>
                <w:szCs w:val="24"/>
              </w:rPr>
            </w:pPr>
          </w:p>
          <w:p w14:paraId="358CA070" w14:textId="77777777" w:rsidR="001B1245" w:rsidRPr="00412695" w:rsidRDefault="008A34E5">
            <w:pPr>
              <w:ind w:left="0" w:hanging="2"/>
              <w:jc w:val="both"/>
              <w:rPr>
                <w:rFonts w:ascii="Arial" w:eastAsia="NewsGoth T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412695">
              <w:rPr>
                <w:rFonts w:ascii="Arial" w:eastAsia="NewsGoth TL" w:hAnsi="Arial" w:cs="Arial"/>
                <w:b/>
                <w:color w:val="00B050"/>
                <w:sz w:val="24"/>
                <w:szCs w:val="24"/>
                <w:u w:val="single"/>
              </w:rPr>
              <w:t>Balvas:</w:t>
            </w:r>
          </w:p>
          <w:p w14:paraId="6EF3AB85" w14:textId="77777777" w:rsidR="001B1245" w:rsidRPr="00412695" w:rsidRDefault="001B1245">
            <w:pPr>
              <w:ind w:left="0" w:hanging="2"/>
              <w:jc w:val="both"/>
              <w:rPr>
                <w:rFonts w:ascii="Arial" w:eastAsia="NewsGoth TL" w:hAnsi="Arial" w:cs="Arial"/>
                <w:b/>
                <w:color w:val="70AD47"/>
                <w:sz w:val="24"/>
                <w:szCs w:val="24"/>
                <w:u w:val="single"/>
              </w:rPr>
            </w:pPr>
          </w:p>
          <w:p w14:paraId="15080E6C" w14:textId="77777777" w:rsidR="001B1245" w:rsidRPr="00412695" w:rsidRDefault="008A34E5" w:rsidP="00412695">
            <w:pPr>
              <w:ind w:leftChars="0" w:left="0" w:firstLineChars="0" w:firstLine="0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sz w:val="24"/>
                <w:szCs w:val="24"/>
                <w:u w:val="single"/>
              </w:rPr>
              <w:t>1. vieta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 - apmaksāta izbraukuma nodarbība Dabas un tehnoloģiju parkā “URDA”;</w:t>
            </w:r>
          </w:p>
          <w:p w14:paraId="711DF782" w14:textId="31FC8039" w:rsidR="001B1245" w:rsidRPr="00412695" w:rsidRDefault="008A34E5" w:rsidP="00412695">
            <w:pPr>
              <w:ind w:leftChars="0" w:left="0" w:firstLineChars="0" w:firstLine="0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sz w:val="24"/>
                <w:szCs w:val="24"/>
                <w:u w:val="single"/>
              </w:rPr>
              <w:t>2.vieta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 - Skudras Urdas mācību nodarbīb</w:t>
            </w:r>
            <w:r w:rsidR="003A4002">
              <w:rPr>
                <w:rFonts w:ascii="Arial" w:eastAsia="NewsGoth TL" w:hAnsi="Arial" w:cs="Arial"/>
                <w:sz w:val="24"/>
                <w:szCs w:val="24"/>
              </w:rPr>
              <w:t>a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 Jūsu pirmsskolas izglītības iestādē.</w:t>
            </w:r>
          </w:p>
          <w:p w14:paraId="25AD31DC" w14:textId="77777777" w:rsidR="00412695" w:rsidRPr="00412695" w:rsidRDefault="00412695" w:rsidP="00412695">
            <w:pPr>
              <w:ind w:leftChars="0" w:left="0" w:firstLineChars="0" w:firstLine="0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</w:p>
          <w:p w14:paraId="005E93AD" w14:textId="77777777" w:rsidR="001B1245" w:rsidRPr="00412695" w:rsidRDefault="008A34E5">
            <w:pPr>
              <w:ind w:left="0" w:hanging="2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sz w:val="24"/>
                <w:szCs w:val="24"/>
              </w:rPr>
              <w:t>!!!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 </w:t>
            </w:r>
            <w:r w:rsidRPr="00412695">
              <w:rPr>
                <w:rFonts w:ascii="Arial" w:eastAsia="NewsGoth TL" w:hAnsi="Arial" w:cs="Arial"/>
                <w:sz w:val="24"/>
                <w:szCs w:val="24"/>
              </w:rPr>
              <w:br/>
              <w:t>Balvas tiks pasniegtas SIA “ZAAO” vides izglītības noslēguma pasākumā 2020.gada 14.maijā Dabas un tehnoloģiju parkā “URDA”, Pārgaujas novadā.</w:t>
            </w:r>
          </w:p>
        </w:tc>
      </w:tr>
      <w:tr w:rsidR="001B1245" w:rsidRPr="00412695" w14:paraId="2E7FC575" w14:textId="77777777" w:rsidTr="00412695">
        <w:trPr>
          <w:trHeight w:val="753"/>
          <w:jc w:val="center"/>
        </w:trPr>
        <w:tc>
          <w:tcPr>
            <w:tcW w:w="2112" w:type="dxa"/>
          </w:tcPr>
          <w:p w14:paraId="7D1CF329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>Papildus noteikumi</w:t>
            </w:r>
          </w:p>
        </w:tc>
        <w:tc>
          <w:tcPr>
            <w:tcW w:w="7919" w:type="dxa"/>
          </w:tcPr>
          <w:p w14:paraId="5AA95DC9" w14:textId="77777777" w:rsidR="001B1245" w:rsidRPr="00412695" w:rsidRDefault="008A34E5">
            <w:pPr>
              <w:ind w:left="0" w:hanging="2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sz w:val="24"/>
                <w:szCs w:val="24"/>
              </w:rPr>
              <w:t>Konkursa organizētājs patur tiesības mainīt konkursa nolikumu, ja rodas šāda nepieciešamība.</w:t>
            </w:r>
          </w:p>
        </w:tc>
      </w:tr>
      <w:tr w:rsidR="001B1245" w:rsidRPr="00412695" w14:paraId="054C58E5" w14:textId="77777777" w:rsidTr="00412695">
        <w:trPr>
          <w:trHeight w:val="761"/>
          <w:jc w:val="center"/>
        </w:trPr>
        <w:tc>
          <w:tcPr>
            <w:tcW w:w="2112" w:type="dxa"/>
          </w:tcPr>
          <w:p w14:paraId="76C6E062" w14:textId="77777777" w:rsidR="001B1245" w:rsidRPr="00412695" w:rsidRDefault="008A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NewsGoth TL" w:hAnsi="Arial" w:cs="Arial"/>
                <w:color w:val="000000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b/>
                <w:color w:val="000000"/>
                <w:sz w:val="24"/>
                <w:szCs w:val="24"/>
              </w:rPr>
              <w:t xml:space="preserve">Kontaktpersona </w:t>
            </w:r>
          </w:p>
        </w:tc>
        <w:tc>
          <w:tcPr>
            <w:tcW w:w="7919" w:type="dxa"/>
          </w:tcPr>
          <w:p w14:paraId="469B095C" w14:textId="77777777" w:rsidR="001B1245" w:rsidRPr="00412695" w:rsidRDefault="008A34E5">
            <w:pPr>
              <w:ind w:left="0" w:hanging="2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  <w:r w:rsidRPr="00412695">
              <w:rPr>
                <w:rFonts w:ascii="Arial" w:eastAsia="NewsGoth TL" w:hAnsi="Arial" w:cs="Arial"/>
                <w:sz w:val="24"/>
                <w:szCs w:val="24"/>
              </w:rPr>
              <w:t xml:space="preserve">Ieva Freimane-Mihailova, SIA “ZAAO”, Vides izglītības projektu vadītāja </w:t>
            </w:r>
          </w:p>
          <w:p w14:paraId="44C2EEB4" w14:textId="77777777" w:rsidR="001B1245" w:rsidRPr="00412695" w:rsidRDefault="008A34E5">
            <w:pPr>
              <w:ind w:left="0" w:hanging="2"/>
              <w:jc w:val="both"/>
              <w:rPr>
                <w:rFonts w:ascii="Arial" w:eastAsia="NewsGoth TL" w:hAnsi="Arial" w:cs="Arial"/>
                <w:sz w:val="24"/>
                <w:szCs w:val="24"/>
              </w:rPr>
            </w:pPr>
            <w:proofErr w:type="spellStart"/>
            <w:r w:rsidRPr="00412695">
              <w:rPr>
                <w:rFonts w:ascii="Arial" w:eastAsia="NewsGoth TL" w:hAnsi="Arial" w:cs="Arial"/>
                <w:sz w:val="24"/>
                <w:szCs w:val="24"/>
              </w:rPr>
              <w:t>Tālr</w:t>
            </w:r>
            <w:proofErr w:type="spellEnd"/>
            <w:r w:rsidRPr="00412695">
              <w:rPr>
                <w:rFonts w:ascii="Arial" w:eastAsia="NewsGoth TL" w:hAnsi="Arial" w:cs="Arial"/>
                <w:sz w:val="24"/>
                <w:szCs w:val="24"/>
              </w:rPr>
              <w:t>: 25459399, e-pasts: izglitiba@zaao.lv</w:t>
            </w:r>
          </w:p>
        </w:tc>
      </w:tr>
    </w:tbl>
    <w:p w14:paraId="5CFAF313" w14:textId="77777777" w:rsidR="001B1245" w:rsidRPr="00CE2AD2" w:rsidRDefault="001B1245">
      <w:pPr>
        <w:ind w:left="0" w:hanging="2"/>
        <w:jc w:val="both"/>
        <w:rPr>
          <w:rFonts w:ascii="Arial" w:hAnsi="Arial" w:cs="Arial"/>
        </w:rPr>
      </w:pPr>
    </w:p>
    <w:p w14:paraId="224C0E59" w14:textId="77777777" w:rsidR="001B1245" w:rsidRPr="00CE2AD2" w:rsidRDefault="008A34E5">
      <w:pPr>
        <w:ind w:left="0" w:hanging="2"/>
        <w:jc w:val="both"/>
        <w:rPr>
          <w:rFonts w:ascii="Arial" w:hAnsi="Arial" w:cs="Arial"/>
        </w:rPr>
      </w:pPr>
      <w:r w:rsidRPr="00CE2AD2">
        <w:rPr>
          <w:rFonts w:ascii="Arial" w:hAnsi="Arial" w:cs="Arial"/>
        </w:rPr>
        <w:br w:type="page"/>
      </w:r>
    </w:p>
    <w:p w14:paraId="5B42A8FC" w14:textId="5D870A08" w:rsidR="001B1245" w:rsidRPr="00CE2AD2" w:rsidRDefault="00CE2AD2" w:rsidP="00CE2AD2">
      <w:pPr>
        <w:ind w:left="0" w:hanging="2"/>
        <w:jc w:val="center"/>
        <w:rPr>
          <w:rFonts w:ascii="Arial" w:eastAsia="Arial" w:hAnsi="Arial" w:cs="Arial"/>
          <w:b/>
        </w:rPr>
      </w:pPr>
      <w:r w:rsidRPr="00CE2AD2">
        <w:rPr>
          <w:rFonts w:ascii="Arial" w:eastAsia="Arial" w:hAnsi="Arial" w:cs="Arial"/>
          <w:b/>
          <w:color w:val="000000"/>
        </w:rPr>
        <w:lastRenderedPageBreak/>
        <w:t>Akcijas „</w:t>
      </w:r>
      <w:r w:rsidRPr="00CE2AD2">
        <w:rPr>
          <w:rFonts w:ascii="Arial" w:eastAsia="Arial" w:hAnsi="Arial" w:cs="Arial"/>
          <w:b/>
        </w:rPr>
        <w:t>Cik ilgā laikā izaug Tavi salāti*?</w:t>
      </w:r>
      <w:r w:rsidRPr="00CE2AD2">
        <w:rPr>
          <w:rFonts w:ascii="Arial" w:eastAsia="Arial" w:hAnsi="Arial" w:cs="Arial"/>
          <w:b/>
          <w:color w:val="000000"/>
        </w:rPr>
        <w:t>”</w:t>
      </w:r>
      <w:r w:rsidR="003A4002">
        <w:rPr>
          <w:rFonts w:ascii="Arial" w:eastAsia="Arial" w:hAnsi="Arial" w:cs="Arial"/>
          <w:b/>
          <w:color w:val="000000"/>
        </w:rPr>
        <w:t xml:space="preserve"> nolikuma </w:t>
      </w:r>
      <w:r w:rsidR="008A34E5" w:rsidRPr="00CE2AD2">
        <w:rPr>
          <w:rFonts w:ascii="Arial" w:eastAsia="Arial" w:hAnsi="Arial" w:cs="Arial"/>
          <w:b/>
        </w:rPr>
        <w:t>pielikums</w:t>
      </w:r>
    </w:p>
    <w:p w14:paraId="2759B413" w14:textId="77777777" w:rsidR="00412695" w:rsidRDefault="00412695">
      <w:pPr>
        <w:ind w:left="0" w:hanging="2"/>
        <w:jc w:val="center"/>
        <w:rPr>
          <w:rFonts w:ascii="Arial" w:eastAsia="Arial" w:hAnsi="Arial" w:cs="Arial"/>
          <w:b/>
        </w:rPr>
      </w:pPr>
    </w:p>
    <w:p w14:paraId="375DFF4A" w14:textId="77777777" w:rsidR="001B1245" w:rsidRDefault="008A34E5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412695">
        <w:rPr>
          <w:rFonts w:ascii="Arial" w:eastAsia="Arial" w:hAnsi="Arial" w:cs="Arial"/>
          <w:b/>
          <w:sz w:val="24"/>
          <w:szCs w:val="24"/>
        </w:rPr>
        <w:t>Darba lapa</w:t>
      </w:r>
    </w:p>
    <w:p w14:paraId="2C17912D" w14:textId="77777777" w:rsidR="001B1245" w:rsidRDefault="00412695">
      <w:pPr>
        <w:ind w:left="0" w:hanging="2"/>
        <w:jc w:val="center"/>
        <w:rPr>
          <w:rFonts w:ascii="Arial" w:eastAsia="Arial" w:hAnsi="Arial" w:cs="Arial"/>
          <w:bCs/>
          <w:i/>
          <w:iCs/>
          <w:sz w:val="24"/>
          <w:szCs w:val="24"/>
        </w:rPr>
      </w:pPr>
      <w:r w:rsidRPr="00412695">
        <w:rPr>
          <w:rFonts w:ascii="Arial" w:eastAsia="Arial" w:hAnsi="Arial" w:cs="Arial"/>
          <w:bCs/>
          <w:i/>
          <w:iCs/>
          <w:sz w:val="24"/>
          <w:szCs w:val="24"/>
        </w:rPr>
        <w:t xml:space="preserve">(Tabulas ailītes </w:t>
      </w:r>
      <w:r>
        <w:rPr>
          <w:rFonts w:ascii="Arial" w:eastAsia="Arial" w:hAnsi="Arial" w:cs="Arial"/>
          <w:bCs/>
          <w:i/>
          <w:iCs/>
          <w:sz w:val="24"/>
          <w:szCs w:val="24"/>
        </w:rPr>
        <w:t xml:space="preserve"> drīkst </w:t>
      </w:r>
      <w:r w:rsidRPr="00412695">
        <w:rPr>
          <w:rFonts w:ascii="Arial" w:eastAsia="Arial" w:hAnsi="Arial" w:cs="Arial"/>
          <w:bCs/>
          <w:i/>
          <w:iCs/>
          <w:sz w:val="24"/>
          <w:szCs w:val="24"/>
        </w:rPr>
        <w:t>pagarināt</w:t>
      </w:r>
      <w:r>
        <w:rPr>
          <w:rFonts w:ascii="Arial" w:eastAsia="Arial" w:hAnsi="Arial" w:cs="Arial"/>
          <w:bCs/>
          <w:i/>
          <w:iCs/>
          <w:sz w:val="24"/>
          <w:szCs w:val="24"/>
        </w:rPr>
        <w:t>.</w:t>
      </w:r>
      <w:r w:rsidRPr="00412695">
        <w:rPr>
          <w:rFonts w:ascii="Arial" w:eastAsia="Arial" w:hAnsi="Arial" w:cs="Arial"/>
          <w:bCs/>
          <w:i/>
          <w:iCs/>
          <w:sz w:val="24"/>
          <w:szCs w:val="24"/>
        </w:rPr>
        <w:t>)</w:t>
      </w:r>
    </w:p>
    <w:p w14:paraId="1F293647" w14:textId="77777777" w:rsidR="00412695" w:rsidRPr="00CE2AD2" w:rsidRDefault="00412695">
      <w:pPr>
        <w:ind w:left="0" w:hanging="2"/>
        <w:jc w:val="center"/>
        <w:rPr>
          <w:rFonts w:ascii="Arial" w:eastAsia="Arial" w:hAnsi="Arial" w:cs="Arial"/>
          <w:b/>
        </w:rPr>
      </w:pPr>
    </w:p>
    <w:p w14:paraId="0B140DD9" w14:textId="013A2B52" w:rsidR="001B1245" w:rsidRPr="00CE2AD2" w:rsidRDefault="008A34E5">
      <w:pPr>
        <w:ind w:left="0" w:hanging="2"/>
        <w:jc w:val="left"/>
        <w:rPr>
          <w:rFonts w:ascii="Arial" w:eastAsia="Arial" w:hAnsi="Arial" w:cs="Arial"/>
          <w:b/>
        </w:rPr>
      </w:pPr>
      <w:r w:rsidRPr="00CE2AD2">
        <w:rPr>
          <w:rFonts w:ascii="Arial" w:eastAsia="Arial" w:hAnsi="Arial" w:cs="Arial"/>
          <w:b/>
        </w:rPr>
        <w:t xml:space="preserve">1.Informācija par </w:t>
      </w:r>
      <w:r w:rsidR="003A4002">
        <w:rPr>
          <w:rFonts w:ascii="Arial" w:eastAsia="Arial" w:hAnsi="Arial" w:cs="Arial"/>
          <w:b/>
        </w:rPr>
        <w:t>dalībniekiem</w:t>
      </w:r>
      <w:r w:rsidR="00412695">
        <w:rPr>
          <w:rFonts w:ascii="Arial" w:eastAsia="Arial" w:hAnsi="Arial" w:cs="Arial"/>
          <w:b/>
        </w:rPr>
        <w:t>:</w:t>
      </w:r>
    </w:p>
    <w:p w14:paraId="1B63FF52" w14:textId="77777777" w:rsidR="001B1245" w:rsidRPr="00CE2AD2" w:rsidRDefault="001B1245">
      <w:pPr>
        <w:ind w:left="0" w:hanging="2"/>
        <w:jc w:val="left"/>
        <w:rPr>
          <w:rFonts w:ascii="Arial" w:eastAsia="Arial" w:hAnsi="Arial" w:cs="Arial"/>
          <w:b/>
        </w:rPr>
      </w:pPr>
    </w:p>
    <w:tbl>
      <w:tblPr>
        <w:tblStyle w:val="a2"/>
        <w:tblW w:w="9913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1B1245" w:rsidRPr="00CE2AD2" w14:paraId="42D4B075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BD2F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1.Izglītības iestādes nosaukums, adrese</w:t>
            </w:r>
          </w:p>
        </w:tc>
      </w:tr>
      <w:tr w:rsidR="001B1245" w:rsidRPr="00CE2AD2" w14:paraId="137D3ECC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400F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43E06B32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701A7E49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E596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2. Kontaktpersona (pedagoga vārds, uzvārds</w:t>
            </w:r>
            <w:r w:rsidR="00412695">
              <w:rPr>
                <w:rFonts w:ascii="Arial" w:eastAsia="Arial" w:hAnsi="Arial" w:cs="Arial"/>
              </w:rPr>
              <w:t>)</w:t>
            </w:r>
          </w:p>
        </w:tc>
      </w:tr>
      <w:tr w:rsidR="001B1245" w:rsidRPr="00CE2AD2" w14:paraId="14A71BE5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ABB5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412695" w:rsidRPr="00CE2AD2" w14:paraId="2FB14768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CB33" w14:textId="77777777" w:rsidR="00412695" w:rsidRPr="00CE2AD2" w:rsidRDefault="0041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Kontaktinformācija (</w:t>
            </w:r>
            <w:r w:rsidRPr="00CE2AD2">
              <w:rPr>
                <w:rFonts w:ascii="Arial" w:eastAsia="Arial" w:hAnsi="Arial" w:cs="Arial"/>
              </w:rPr>
              <w:t>telefona nr., e-pasts)</w:t>
            </w:r>
          </w:p>
        </w:tc>
      </w:tr>
      <w:tr w:rsidR="00412695" w:rsidRPr="00CE2AD2" w14:paraId="7A498F06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3F7E" w14:textId="77777777" w:rsidR="00412695" w:rsidRPr="00CE2AD2" w:rsidRDefault="0041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26F3924F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D99B" w14:textId="77777777" w:rsidR="001B1245" w:rsidRPr="00CE2AD2" w:rsidRDefault="0041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 w:rsidR="008A34E5" w:rsidRPr="00CE2AD2">
              <w:rPr>
                <w:rFonts w:ascii="Arial" w:eastAsia="Arial" w:hAnsi="Arial" w:cs="Arial"/>
              </w:rPr>
              <w:t xml:space="preserve"> Grupiņas nosaukums. Bērnu skaits un vecums.</w:t>
            </w:r>
          </w:p>
          <w:p w14:paraId="02A8F60A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 xml:space="preserve"> Cik bērnu </w:t>
            </w:r>
            <w:r w:rsidR="00412695">
              <w:rPr>
                <w:rFonts w:ascii="Arial" w:eastAsia="Arial" w:hAnsi="Arial" w:cs="Arial"/>
              </w:rPr>
              <w:t xml:space="preserve">no visas grupiņas </w:t>
            </w:r>
            <w:r w:rsidRPr="00CE2AD2">
              <w:rPr>
                <w:rFonts w:ascii="Arial" w:eastAsia="Arial" w:hAnsi="Arial" w:cs="Arial"/>
              </w:rPr>
              <w:t>piedalās akcijā?</w:t>
            </w:r>
          </w:p>
        </w:tc>
      </w:tr>
      <w:tr w:rsidR="001B1245" w:rsidRPr="00CE2AD2" w14:paraId="717DDD1C" w14:textId="77777777" w:rsidTr="00CE2AD2"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AEC6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14:paraId="04986CB1" w14:textId="77777777" w:rsidR="001B1245" w:rsidRDefault="001B1245">
      <w:pPr>
        <w:ind w:left="0" w:hanging="2"/>
        <w:jc w:val="left"/>
        <w:rPr>
          <w:rFonts w:ascii="Arial" w:eastAsia="Arial" w:hAnsi="Arial" w:cs="Arial"/>
          <w:b/>
        </w:rPr>
      </w:pPr>
    </w:p>
    <w:p w14:paraId="668E7CF8" w14:textId="77777777" w:rsidR="00EF6E61" w:rsidRDefault="00EF6E61" w:rsidP="00EF6E61">
      <w:pPr>
        <w:ind w:leftChars="0" w:left="0" w:firstLineChars="0" w:hanging="2"/>
        <w:jc w:val="left"/>
        <w:rPr>
          <w:rFonts w:ascii="Arial" w:eastAsia="Arial" w:hAnsi="Arial" w:cs="Arial"/>
          <w:b/>
        </w:rPr>
      </w:pPr>
    </w:p>
    <w:p w14:paraId="035D188E" w14:textId="77777777" w:rsidR="00EF6E61" w:rsidRPr="00EF6E61" w:rsidRDefault="00EF6E61" w:rsidP="00EF6E61">
      <w:pPr>
        <w:ind w:leftChars="0" w:left="0" w:firstLineChars="0" w:hanging="2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PĒTNIECĪBA</w:t>
      </w:r>
    </w:p>
    <w:p w14:paraId="2583A6A0" w14:textId="77777777" w:rsidR="00EF6E61" w:rsidRPr="00CE2AD2" w:rsidRDefault="00EF6E61">
      <w:pPr>
        <w:ind w:left="0" w:hanging="2"/>
        <w:jc w:val="left"/>
        <w:rPr>
          <w:rFonts w:ascii="Arial" w:eastAsia="Arial" w:hAnsi="Arial" w:cs="Arial"/>
          <w:b/>
        </w:rPr>
      </w:pPr>
    </w:p>
    <w:p w14:paraId="469C13F4" w14:textId="77777777" w:rsidR="001B1245" w:rsidRPr="00CE2AD2" w:rsidRDefault="001B1245">
      <w:pPr>
        <w:ind w:left="0" w:hanging="2"/>
        <w:jc w:val="left"/>
        <w:rPr>
          <w:rFonts w:ascii="Arial" w:eastAsia="Arial" w:hAnsi="Arial" w:cs="Arial"/>
          <w:b/>
        </w:rPr>
      </w:pPr>
    </w:p>
    <w:p w14:paraId="6CB64A95" w14:textId="77777777" w:rsidR="0078291A" w:rsidRDefault="008A34E5">
      <w:pPr>
        <w:ind w:left="0" w:hanging="2"/>
        <w:jc w:val="left"/>
        <w:rPr>
          <w:rFonts w:ascii="Arial" w:eastAsia="Arial" w:hAnsi="Arial" w:cs="Arial"/>
          <w:b/>
        </w:rPr>
      </w:pPr>
      <w:r w:rsidRPr="00CE2AD2">
        <w:rPr>
          <w:rFonts w:ascii="Arial" w:eastAsia="Arial" w:hAnsi="Arial" w:cs="Arial"/>
          <w:b/>
        </w:rPr>
        <w:t xml:space="preserve">2. </w:t>
      </w:r>
      <w:r w:rsidR="003C4900">
        <w:rPr>
          <w:rFonts w:ascii="Arial" w:eastAsia="Arial" w:hAnsi="Arial" w:cs="Arial"/>
          <w:b/>
        </w:rPr>
        <w:t>Ierosināšana, p</w:t>
      </w:r>
      <w:r w:rsidR="0078291A">
        <w:rPr>
          <w:rFonts w:ascii="Arial" w:eastAsia="Arial" w:hAnsi="Arial" w:cs="Arial"/>
          <w:b/>
        </w:rPr>
        <w:t xml:space="preserve">roblēmas </w:t>
      </w:r>
      <w:r w:rsidR="003C4900">
        <w:rPr>
          <w:rFonts w:ascii="Arial" w:eastAsia="Arial" w:hAnsi="Arial" w:cs="Arial"/>
          <w:b/>
        </w:rPr>
        <w:t>izvirzīšana</w:t>
      </w:r>
    </w:p>
    <w:p w14:paraId="28583941" w14:textId="77777777" w:rsidR="0078291A" w:rsidRDefault="0078291A">
      <w:pPr>
        <w:ind w:left="0" w:hanging="2"/>
        <w:jc w:val="left"/>
        <w:rPr>
          <w:rFonts w:ascii="Arial" w:eastAsia="Arial" w:hAnsi="Arial" w:cs="Arial"/>
          <w:b/>
        </w:rPr>
      </w:pPr>
    </w:p>
    <w:tbl>
      <w:tblPr>
        <w:tblStyle w:val="a3"/>
        <w:tblW w:w="9853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3"/>
      </w:tblGrid>
      <w:tr w:rsidR="0078291A" w:rsidRPr="00CE2AD2" w14:paraId="225ED817" w14:textId="77777777" w:rsidTr="00882733">
        <w:trPr>
          <w:trHeight w:val="440"/>
        </w:trPr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47A8" w14:textId="77777777" w:rsidR="0078291A" w:rsidRPr="00CE2AD2" w:rsidRDefault="0078291A" w:rsidP="0088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Jautājums/ uzdevums</w:t>
            </w:r>
          </w:p>
        </w:tc>
      </w:tr>
      <w:tr w:rsidR="0078291A" w:rsidRPr="00B16ED1" w14:paraId="046E4CE5" w14:textId="77777777" w:rsidTr="00882733">
        <w:trPr>
          <w:trHeight w:val="440"/>
        </w:trPr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BEF3" w14:textId="54FC693B" w:rsidR="0078291A" w:rsidRPr="00B16ED1" w:rsidRDefault="0078291A" w:rsidP="0088273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Pašu </w:t>
            </w:r>
            <w:r w:rsidR="00EF6E61">
              <w:rPr>
                <w:rFonts w:ascii="Arial" w:eastAsia="Arial" w:hAnsi="Arial" w:cs="Arial"/>
                <w:b/>
              </w:rPr>
              <w:t xml:space="preserve">izplānota un </w:t>
            </w:r>
            <w:r>
              <w:rPr>
                <w:rFonts w:ascii="Arial" w:eastAsia="Arial" w:hAnsi="Arial" w:cs="Arial"/>
                <w:b/>
              </w:rPr>
              <w:t>organizēta mācību ekskursija uz tuvējo veikalu, lai konstatētu, cik dažādi salāti un no kādām valstīm tie atvesti. Ir ziemas/pavasara sezona – dārzos vēl nekas neaug. Izrunāt – uzskatāmi demonstrēt, kā salāti atceļojuši no citām zemēm.</w:t>
            </w:r>
            <w:r w:rsidR="00A95661">
              <w:rPr>
                <w:rFonts w:ascii="Arial" w:eastAsia="Arial" w:hAnsi="Arial" w:cs="Arial"/>
                <w:b/>
              </w:rPr>
              <w:t xml:space="preserve"> Kādos un cik</w:t>
            </w:r>
            <w:r w:rsidR="003B5D2B">
              <w:rPr>
                <w:rFonts w:ascii="Arial" w:eastAsia="Arial" w:hAnsi="Arial" w:cs="Arial"/>
                <w:b/>
              </w:rPr>
              <w:t xml:space="preserve"> daudz iepakojumos salāti iepakoti</w:t>
            </w:r>
            <w:r w:rsidR="00A95661">
              <w:rPr>
                <w:rFonts w:ascii="Arial" w:eastAsia="Arial" w:hAnsi="Arial" w:cs="Arial"/>
                <w:b/>
              </w:rPr>
              <w:t>.</w:t>
            </w:r>
            <w:r w:rsidR="00AC3EF4">
              <w:rPr>
                <w:rFonts w:ascii="Arial" w:eastAsia="Arial" w:hAnsi="Arial" w:cs="Arial"/>
                <w:b/>
              </w:rPr>
              <w:t xml:space="preserve"> Mudināt bērnus plānot citus variantus, kā vēl iegūt salātu</w:t>
            </w:r>
            <w:r w:rsidR="003B5D2B">
              <w:rPr>
                <w:rFonts w:ascii="Arial" w:eastAsia="Arial" w:hAnsi="Arial" w:cs="Arial"/>
                <w:b/>
              </w:rPr>
              <w:t>s, neradot atkritumus.</w:t>
            </w:r>
          </w:p>
        </w:tc>
      </w:tr>
      <w:tr w:rsidR="0078291A" w:rsidRPr="00CE2AD2" w14:paraId="6B104650" w14:textId="77777777" w:rsidTr="00882733">
        <w:trPr>
          <w:trHeight w:val="440"/>
        </w:trPr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8DCA" w14:textId="77777777" w:rsidR="0078291A" w:rsidRDefault="0078291A" w:rsidP="0088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Apraksts:</w:t>
            </w:r>
          </w:p>
          <w:p w14:paraId="0FB43263" w14:textId="77777777" w:rsidR="0078291A" w:rsidRDefault="0078291A" w:rsidP="0088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0EFDB5B1" w14:textId="77777777" w:rsidR="0078291A" w:rsidRDefault="0078291A" w:rsidP="0088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363003D8" w14:textId="77777777" w:rsidR="0078291A" w:rsidRPr="00CE2AD2" w:rsidRDefault="0078291A" w:rsidP="00882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</w:tbl>
    <w:p w14:paraId="6A666AE3" w14:textId="77777777" w:rsidR="0078291A" w:rsidRDefault="0078291A">
      <w:pPr>
        <w:ind w:left="0" w:hanging="2"/>
        <w:jc w:val="left"/>
        <w:rPr>
          <w:rFonts w:ascii="Arial" w:eastAsia="Arial" w:hAnsi="Arial" w:cs="Arial"/>
          <w:b/>
        </w:rPr>
      </w:pPr>
    </w:p>
    <w:p w14:paraId="761F822B" w14:textId="77777777" w:rsidR="0078291A" w:rsidRDefault="0078291A">
      <w:pPr>
        <w:ind w:left="0" w:hanging="2"/>
        <w:jc w:val="left"/>
        <w:rPr>
          <w:rFonts w:ascii="Arial" w:eastAsia="Arial" w:hAnsi="Arial" w:cs="Arial"/>
          <w:b/>
        </w:rPr>
      </w:pPr>
    </w:p>
    <w:p w14:paraId="31D1A78E" w14:textId="77777777" w:rsidR="001B1245" w:rsidRPr="00CE2AD2" w:rsidRDefault="0078291A">
      <w:pPr>
        <w:ind w:left="0" w:hanging="2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  <w:r w:rsidR="008A34E5" w:rsidRPr="00CE2AD2">
        <w:rPr>
          <w:rFonts w:ascii="Arial" w:eastAsia="Arial" w:hAnsi="Arial" w:cs="Arial"/>
          <w:b/>
        </w:rPr>
        <w:t xml:space="preserve">Sagatavošanās </w:t>
      </w:r>
      <w:sdt>
        <w:sdtPr>
          <w:rPr>
            <w:rFonts w:ascii="Arial" w:hAnsi="Arial" w:cs="Arial"/>
          </w:rPr>
          <w:tag w:val="goog_rdk_0"/>
          <w:id w:val="-1572885479"/>
        </w:sdtPr>
        <w:sdtEndPr/>
        <w:sdtContent/>
      </w:sdt>
      <w:r w:rsidR="00412695">
        <w:rPr>
          <w:rFonts w:ascii="Arial" w:eastAsia="Arial" w:hAnsi="Arial" w:cs="Arial"/>
          <w:b/>
        </w:rPr>
        <w:t>process</w:t>
      </w:r>
    </w:p>
    <w:p w14:paraId="5315B6D8" w14:textId="77777777" w:rsidR="001B1245" w:rsidRPr="00CE2AD2" w:rsidRDefault="001B1245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3"/>
        <w:tblW w:w="9853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6"/>
        <w:gridCol w:w="1843"/>
        <w:gridCol w:w="850"/>
        <w:gridCol w:w="1843"/>
        <w:gridCol w:w="851"/>
      </w:tblGrid>
      <w:tr w:rsidR="001B1245" w:rsidRPr="00CE2AD2" w14:paraId="56C65ED7" w14:textId="77777777" w:rsidTr="00412695">
        <w:trPr>
          <w:trHeight w:val="440"/>
        </w:trPr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6885" w14:textId="7B4C53AB" w:rsidR="001B1245" w:rsidRPr="0078291A" w:rsidRDefault="008A34E5" w:rsidP="0078291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rFonts w:ascii="Arial" w:eastAsia="Arial" w:hAnsi="Arial" w:cs="Arial"/>
                <w:b/>
              </w:rPr>
            </w:pPr>
            <w:r w:rsidRPr="0078291A">
              <w:rPr>
                <w:rFonts w:ascii="Arial" w:eastAsia="Arial" w:hAnsi="Arial" w:cs="Arial"/>
                <w:b/>
              </w:rPr>
              <w:lastRenderedPageBreak/>
              <w:t>Kādas sēkl</w:t>
            </w:r>
            <w:r w:rsidR="003A4002">
              <w:rPr>
                <w:rFonts w:ascii="Arial" w:eastAsia="Arial" w:hAnsi="Arial" w:cs="Arial"/>
                <w:b/>
              </w:rPr>
              <w:t>a</w:t>
            </w:r>
            <w:r w:rsidRPr="0078291A">
              <w:rPr>
                <w:rFonts w:ascii="Arial" w:eastAsia="Arial" w:hAnsi="Arial" w:cs="Arial"/>
                <w:b/>
              </w:rPr>
              <w:t>s izvēlētas, kāpēc?</w:t>
            </w:r>
            <w:r w:rsidR="00412695" w:rsidRPr="0078291A">
              <w:rPr>
                <w:rFonts w:ascii="Arial" w:eastAsia="Arial" w:hAnsi="Arial" w:cs="Arial"/>
                <w:b/>
              </w:rPr>
              <w:t xml:space="preserve"> </w:t>
            </w:r>
            <w:r w:rsidR="00412695" w:rsidRPr="0078291A">
              <w:rPr>
                <w:rFonts w:ascii="Arial" w:eastAsia="Arial" w:hAnsi="Arial" w:cs="Arial"/>
                <w:b/>
              </w:rPr>
              <w:br/>
            </w:r>
            <w:r w:rsidR="00412695" w:rsidRPr="0078291A">
              <w:rPr>
                <w:rFonts w:ascii="Arial" w:eastAsia="Arial" w:hAnsi="Arial" w:cs="Arial"/>
                <w:bCs/>
                <w:i/>
                <w:iCs/>
              </w:rPr>
              <w:t>(Pie atbilstošā ielikt X)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66F2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Viena veida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2755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DB6B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Vairāki veidi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7527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5F598A1F" w14:textId="77777777" w:rsidTr="00412695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39BF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Apraksts:</w:t>
            </w:r>
          </w:p>
          <w:p w14:paraId="62810D7B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0BEF1143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6D75E831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0D1AF80B" w14:textId="77777777" w:rsidTr="00412695">
        <w:trPr>
          <w:trHeight w:val="440"/>
        </w:trPr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BDE0" w14:textId="77777777" w:rsidR="001B1245" w:rsidRPr="0078291A" w:rsidRDefault="008A34E5" w:rsidP="0078291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rFonts w:ascii="Arial" w:eastAsia="Arial" w:hAnsi="Arial" w:cs="Arial"/>
                <w:b/>
              </w:rPr>
            </w:pPr>
            <w:r w:rsidRPr="0078291A">
              <w:rPr>
                <w:rFonts w:ascii="Arial" w:eastAsia="Arial" w:hAnsi="Arial" w:cs="Arial"/>
                <w:b/>
              </w:rPr>
              <w:t>Komposta izvēle</w:t>
            </w:r>
            <w:r w:rsidR="00B16ED1" w:rsidRPr="0078291A">
              <w:rPr>
                <w:rFonts w:ascii="Arial" w:eastAsia="Arial" w:hAnsi="Arial" w:cs="Arial"/>
                <w:b/>
              </w:rPr>
              <w:t>.</w:t>
            </w:r>
            <w:r w:rsidR="00412695" w:rsidRPr="0078291A">
              <w:rPr>
                <w:rFonts w:ascii="Arial" w:eastAsia="Arial" w:hAnsi="Arial" w:cs="Arial"/>
                <w:b/>
              </w:rPr>
              <w:t xml:space="preserve"> </w:t>
            </w:r>
            <w:r w:rsidR="00412695" w:rsidRPr="0078291A">
              <w:rPr>
                <w:rFonts w:ascii="Arial" w:eastAsia="Arial" w:hAnsi="Arial" w:cs="Arial"/>
                <w:b/>
              </w:rPr>
              <w:br/>
            </w:r>
            <w:r w:rsidR="00412695" w:rsidRPr="0078291A">
              <w:rPr>
                <w:rFonts w:ascii="Arial" w:eastAsia="Arial" w:hAnsi="Arial" w:cs="Arial"/>
                <w:bCs/>
                <w:i/>
                <w:iCs/>
              </w:rPr>
              <w:t>(Pie atbilstošā ielikt X)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0274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Pirkts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124D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FF0C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Iegūts mājās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387D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008A3BC9" w14:textId="77777777" w:rsidTr="00412695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6F4C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Apraksts:</w:t>
            </w:r>
          </w:p>
          <w:p w14:paraId="4B7CA461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07BAFB0D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2B3DE516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60E48A4F" w14:textId="77777777" w:rsidTr="00412695">
        <w:trPr>
          <w:trHeight w:val="440"/>
        </w:trPr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49BD" w14:textId="77777777" w:rsidR="001B1245" w:rsidRPr="0078291A" w:rsidRDefault="008A34E5" w:rsidP="0078291A">
            <w:pPr>
              <w:pStyle w:val="ListParagraph"/>
              <w:widowControl w:val="0"/>
              <w:numPr>
                <w:ilvl w:val="0"/>
                <w:numId w:val="6"/>
              </w:numPr>
              <w:ind w:leftChars="0" w:firstLineChars="0"/>
              <w:jc w:val="left"/>
              <w:rPr>
                <w:rFonts w:ascii="Arial" w:eastAsia="Arial" w:hAnsi="Arial" w:cs="Arial"/>
              </w:rPr>
            </w:pPr>
            <w:r w:rsidRPr="0078291A">
              <w:rPr>
                <w:rFonts w:ascii="Arial" w:eastAsia="Arial" w:hAnsi="Arial" w:cs="Arial"/>
                <w:b/>
              </w:rPr>
              <w:t>Augu sēšana</w:t>
            </w:r>
            <w:r w:rsidR="00412695" w:rsidRPr="0078291A">
              <w:rPr>
                <w:rFonts w:ascii="Arial" w:eastAsia="Arial" w:hAnsi="Arial" w:cs="Arial"/>
                <w:b/>
                <w:bCs/>
              </w:rPr>
              <w:t>.</w:t>
            </w:r>
            <w:r w:rsidR="00412695" w:rsidRPr="0078291A">
              <w:rPr>
                <w:rFonts w:ascii="Arial" w:eastAsia="Arial" w:hAnsi="Arial" w:cs="Arial"/>
              </w:rPr>
              <w:t xml:space="preserve"> </w:t>
            </w:r>
            <w:r w:rsidR="00412695" w:rsidRPr="0078291A">
              <w:rPr>
                <w:rFonts w:ascii="Arial" w:eastAsia="Arial" w:hAnsi="Arial" w:cs="Arial"/>
                <w:bCs/>
                <w:i/>
                <w:iCs/>
              </w:rPr>
              <w:t>(Pie atbilstošā ielikt X)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A895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 xml:space="preserve">Kopējs “dārziņš”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4806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FD9A" w14:textId="77777777" w:rsidR="001B1245" w:rsidRPr="00CE2AD2" w:rsidRDefault="0041269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 w:rsidR="008A34E5" w:rsidRPr="00CE2AD2">
              <w:rPr>
                <w:rFonts w:ascii="Arial" w:eastAsia="Arial" w:hAnsi="Arial" w:cs="Arial"/>
              </w:rPr>
              <w:t>atram savs podiņš</w:t>
            </w:r>
            <w:r>
              <w:rPr>
                <w:rFonts w:ascii="Arial" w:eastAsia="Arial" w:hAnsi="Arial" w:cs="Arial"/>
              </w:rPr>
              <w:t>, trauciņš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B43E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637A080C" w14:textId="77777777" w:rsidTr="00412695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E618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Apraksts:</w:t>
            </w:r>
          </w:p>
        </w:tc>
      </w:tr>
      <w:tr w:rsidR="00412695" w:rsidRPr="00CE2AD2" w14:paraId="559755A8" w14:textId="77777777" w:rsidTr="00412695">
        <w:trPr>
          <w:trHeight w:val="513"/>
        </w:trPr>
        <w:tc>
          <w:tcPr>
            <w:tcW w:w="4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B2B0" w14:textId="77777777" w:rsidR="00412695" w:rsidRPr="0078291A" w:rsidRDefault="00412695" w:rsidP="0078291A">
            <w:pPr>
              <w:pStyle w:val="ListParagraph"/>
              <w:widowControl w:val="0"/>
              <w:numPr>
                <w:ilvl w:val="0"/>
                <w:numId w:val="6"/>
              </w:numPr>
              <w:ind w:leftChars="0" w:firstLineChars="0"/>
              <w:jc w:val="left"/>
              <w:rPr>
                <w:rFonts w:ascii="Arial" w:eastAsia="Arial" w:hAnsi="Arial" w:cs="Arial"/>
                <w:b/>
              </w:rPr>
            </w:pPr>
            <w:r w:rsidRPr="0078291A">
              <w:rPr>
                <w:rFonts w:ascii="Arial" w:eastAsia="Arial" w:hAnsi="Arial" w:cs="Arial"/>
                <w:b/>
              </w:rPr>
              <w:t>“Trauks” audzēšanai</w:t>
            </w:r>
            <w:r w:rsidR="00B16ED1" w:rsidRPr="0078291A">
              <w:rPr>
                <w:rFonts w:ascii="Arial" w:eastAsia="Arial" w:hAnsi="Arial" w:cs="Arial"/>
                <w:b/>
              </w:rPr>
              <w:t xml:space="preserve">. </w:t>
            </w:r>
            <w:r w:rsidR="00B16ED1" w:rsidRPr="0078291A">
              <w:rPr>
                <w:rFonts w:ascii="Arial" w:eastAsia="Arial" w:hAnsi="Arial" w:cs="Arial"/>
                <w:bCs/>
                <w:i/>
                <w:iCs/>
              </w:rPr>
              <w:t>(Pie atbilstošā ielikt X)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ED38" w14:textId="77777777" w:rsidR="00412695" w:rsidRPr="00CE2AD2" w:rsidRDefault="0041269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Pirkts jauns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4AAC" w14:textId="77777777" w:rsidR="00412695" w:rsidRPr="00CE2AD2" w:rsidRDefault="0041269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6D58" w14:textId="77777777" w:rsidR="00412695" w:rsidRPr="00CE2AD2" w:rsidRDefault="0041269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Lietots atkārtoti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A00A" w14:textId="77777777" w:rsidR="00412695" w:rsidRPr="00CE2AD2" w:rsidRDefault="0041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7B46620A" w14:textId="77777777" w:rsidTr="00412695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E673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Apraksts:</w:t>
            </w:r>
          </w:p>
          <w:p w14:paraId="753E8A23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B16ED1" w:rsidRPr="00CE2AD2" w14:paraId="721F188F" w14:textId="77777777" w:rsidTr="00B16ED1">
        <w:trPr>
          <w:trHeight w:val="463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0740" w14:textId="77777777" w:rsidR="00B16ED1" w:rsidRPr="0078291A" w:rsidRDefault="00B16ED1" w:rsidP="0078291A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rFonts w:ascii="Arial" w:eastAsia="Arial" w:hAnsi="Arial" w:cs="Arial"/>
              </w:rPr>
            </w:pPr>
            <w:r w:rsidRPr="0078291A">
              <w:rPr>
                <w:rFonts w:ascii="Arial" w:eastAsia="Arial" w:hAnsi="Arial" w:cs="Arial"/>
                <w:b/>
              </w:rPr>
              <w:t>Apsekošana (laistīšana – biežums; citas darbības)</w:t>
            </w:r>
          </w:p>
        </w:tc>
      </w:tr>
      <w:tr w:rsidR="001B1245" w:rsidRPr="00CE2AD2" w14:paraId="2CB9E27A" w14:textId="77777777" w:rsidTr="00412695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1EE3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Apraksts:</w:t>
            </w:r>
          </w:p>
          <w:p w14:paraId="08F3A48A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05FBECD9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14:paraId="72322B26" w14:textId="77777777" w:rsidR="001B1245" w:rsidRPr="00CE2AD2" w:rsidRDefault="001B1245">
      <w:pPr>
        <w:ind w:left="0" w:hanging="2"/>
        <w:jc w:val="left"/>
        <w:rPr>
          <w:rFonts w:ascii="Arial" w:hAnsi="Arial" w:cs="Arial"/>
        </w:rPr>
      </w:pPr>
    </w:p>
    <w:p w14:paraId="09AE3FED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7CD728F5" w14:textId="77777777" w:rsidR="001B1245" w:rsidRPr="00B16ED1" w:rsidRDefault="008A34E5" w:rsidP="00B16ED1">
      <w:pPr>
        <w:pStyle w:val="ListParagraph"/>
        <w:numPr>
          <w:ilvl w:val="0"/>
          <w:numId w:val="3"/>
        </w:numPr>
        <w:ind w:leftChars="0" w:firstLineChars="0"/>
        <w:jc w:val="left"/>
        <w:rPr>
          <w:rFonts w:ascii="Arial" w:eastAsia="Arial" w:hAnsi="Arial" w:cs="Arial"/>
          <w:b/>
        </w:rPr>
      </w:pPr>
      <w:r w:rsidRPr="00B16ED1">
        <w:rPr>
          <w:rFonts w:ascii="Arial" w:eastAsia="Arial" w:hAnsi="Arial" w:cs="Arial"/>
          <w:b/>
        </w:rPr>
        <w:t>Bērnu darbība</w:t>
      </w:r>
    </w:p>
    <w:p w14:paraId="654B323E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10D35C74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tbl>
      <w:tblPr>
        <w:tblStyle w:val="a4"/>
        <w:tblW w:w="9853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3"/>
      </w:tblGrid>
      <w:tr w:rsidR="001B1245" w:rsidRPr="00CE2AD2" w14:paraId="50B08056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7F26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1. Ko bērni dara (vēro, mēra)?</w:t>
            </w:r>
          </w:p>
        </w:tc>
      </w:tr>
      <w:tr w:rsidR="001B1245" w:rsidRPr="00CE2AD2" w14:paraId="719CDCFE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518A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hAnsi="Arial" w:cs="Arial"/>
              </w:rPr>
            </w:pPr>
          </w:p>
        </w:tc>
      </w:tr>
      <w:tr w:rsidR="001B1245" w:rsidRPr="00CE2AD2" w14:paraId="35AF5C84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EF84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2. Kā iesaistās audzēšanas procesā? (piem., katram bērnam savs uzdevums, vai visi kopā dara)</w:t>
            </w:r>
          </w:p>
        </w:tc>
      </w:tr>
      <w:tr w:rsidR="001B1245" w:rsidRPr="00CE2AD2" w14:paraId="0F281AB0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0B52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hAnsi="Arial" w:cs="Arial"/>
              </w:rPr>
            </w:pPr>
          </w:p>
        </w:tc>
      </w:tr>
      <w:tr w:rsidR="001B1245" w:rsidRPr="00CE2AD2" w14:paraId="2FDFC1E0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99DF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3. Pedagoga novērojumi par bērnu iesaisti un izpratni</w:t>
            </w:r>
          </w:p>
        </w:tc>
      </w:tr>
      <w:tr w:rsidR="001B1245" w:rsidRPr="00CE2AD2" w14:paraId="240E2E07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7B41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</w:tbl>
    <w:p w14:paraId="4F088BF9" w14:textId="77777777" w:rsidR="001B1245" w:rsidRPr="00CE2AD2" w:rsidRDefault="001B1245">
      <w:pPr>
        <w:ind w:left="0" w:hanging="2"/>
        <w:jc w:val="left"/>
        <w:rPr>
          <w:rFonts w:ascii="Arial" w:hAnsi="Arial" w:cs="Arial"/>
        </w:rPr>
      </w:pPr>
    </w:p>
    <w:p w14:paraId="15EEA999" w14:textId="77777777" w:rsidR="00B16ED1" w:rsidRDefault="00B16ED1" w:rsidP="00B16ED1">
      <w:pPr>
        <w:ind w:leftChars="0" w:left="0" w:firstLineChars="0" w:firstLine="0"/>
        <w:jc w:val="left"/>
        <w:rPr>
          <w:rFonts w:ascii="Arial" w:eastAsia="Arial" w:hAnsi="Arial" w:cs="Arial"/>
          <w:b/>
        </w:rPr>
      </w:pPr>
    </w:p>
    <w:p w14:paraId="7FED19C3" w14:textId="77777777" w:rsidR="001B1245" w:rsidRPr="00B16ED1" w:rsidRDefault="003C4900" w:rsidP="00B16ED1">
      <w:pPr>
        <w:pStyle w:val="ListParagraph"/>
        <w:numPr>
          <w:ilvl w:val="0"/>
          <w:numId w:val="3"/>
        </w:numPr>
        <w:ind w:leftChars="0" w:firstLineChars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Procesa novērojums</w:t>
      </w:r>
    </w:p>
    <w:p w14:paraId="46023D1C" w14:textId="77777777" w:rsidR="001B1245" w:rsidRPr="00CE2AD2" w:rsidRDefault="001B1245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5"/>
        <w:tblW w:w="9853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1"/>
        <w:gridCol w:w="1559"/>
        <w:gridCol w:w="1559"/>
        <w:gridCol w:w="1560"/>
        <w:gridCol w:w="1134"/>
      </w:tblGrid>
      <w:tr w:rsidR="001B1245" w:rsidRPr="00CE2AD2" w14:paraId="18505718" w14:textId="77777777" w:rsidTr="00A523A9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2AF8" w14:textId="77777777" w:rsidR="001B1245" w:rsidRPr="00CE2AD2" w:rsidRDefault="008A34E5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Jautājums/ uzdevums</w:t>
            </w:r>
          </w:p>
        </w:tc>
      </w:tr>
      <w:tr w:rsidR="001B1245" w:rsidRPr="00CE2AD2" w14:paraId="2DCAA17D" w14:textId="77777777" w:rsidTr="00A523A9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F5E1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1. Kad iesēts? Kur pods/podi turēti?</w:t>
            </w:r>
          </w:p>
        </w:tc>
      </w:tr>
      <w:tr w:rsidR="001B1245" w:rsidRPr="00CE2AD2" w14:paraId="51413751" w14:textId="77777777" w:rsidTr="00A523A9">
        <w:trPr>
          <w:trHeight w:val="44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0FB3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B16ED1" w:rsidRPr="00CE2AD2" w14:paraId="62054593" w14:textId="77777777" w:rsidTr="00A523A9">
        <w:trPr>
          <w:trHeight w:val="450"/>
        </w:trPr>
        <w:tc>
          <w:tcPr>
            <w:tcW w:w="4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10D7" w14:textId="77777777" w:rsidR="00B16ED1" w:rsidRDefault="00B16ED1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2. Augšanas mērījumi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14:paraId="2736EFF5" w14:textId="77777777" w:rsidR="00B16ED1" w:rsidRPr="00CE2AD2" w:rsidRDefault="00B16ED1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B16ED1">
              <w:rPr>
                <w:rFonts w:ascii="Arial" w:eastAsia="Arial" w:hAnsi="Arial" w:cs="Arial"/>
                <w:bCs/>
                <w:i/>
                <w:iCs/>
              </w:rPr>
              <w:t>Atbilstošajā ierakstīts datums.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A68" w14:textId="77777777" w:rsidR="00B16ED1" w:rsidRPr="00CE2AD2" w:rsidRDefault="00B16ED1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Pirmie asni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F76F" w14:textId="77777777" w:rsidR="00B16ED1" w:rsidRPr="00CE2AD2" w:rsidRDefault="00B16ED1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4B3E" w14:textId="77777777" w:rsidR="00B16ED1" w:rsidRPr="00CE2AD2" w:rsidRDefault="00B16ED1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Novākšana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80E2" w14:textId="77777777" w:rsidR="00B16ED1" w:rsidRPr="00CE2AD2" w:rsidRDefault="00B16ED1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39E5461B" w14:textId="77777777" w:rsidTr="00A523A9">
        <w:trPr>
          <w:trHeight w:val="45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12C2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Apraksts (</w:t>
            </w:r>
            <w:r w:rsidR="00B16ED1">
              <w:rPr>
                <w:rFonts w:ascii="Arial" w:eastAsia="Arial" w:hAnsi="Arial" w:cs="Arial"/>
              </w:rPr>
              <w:t>K</w:t>
            </w:r>
            <w:r w:rsidRPr="00CE2AD2">
              <w:rPr>
                <w:rFonts w:ascii="Arial" w:eastAsia="Arial" w:hAnsi="Arial" w:cs="Arial"/>
              </w:rPr>
              <w:t>ad veikti mērījumi?</w:t>
            </w:r>
            <w:r w:rsidR="00B16ED1">
              <w:rPr>
                <w:rFonts w:ascii="Arial" w:eastAsia="Arial" w:hAnsi="Arial" w:cs="Arial"/>
              </w:rPr>
              <w:t xml:space="preserve"> K</w:t>
            </w:r>
            <w:r w:rsidRPr="00CE2AD2">
              <w:rPr>
                <w:rFonts w:ascii="Arial" w:eastAsia="Arial" w:hAnsi="Arial" w:cs="Arial"/>
              </w:rPr>
              <w:t>ā tie veikti?)</w:t>
            </w:r>
          </w:p>
          <w:p w14:paraId="7E1B8E10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02260A1B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085E5EE4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276B0355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4F6BAEAF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CE2AD2">
              <w:rPr>
                <w:rFonts w:ascii="Arial" w:eastAsia="Arial" w:hAnsi="Arial" w:cs="Arial"/>
              </w:rPr>
              <w:t>Secinājumi:</w:t>
            </w:r>
          </w:p>
          <w:p w14:paraId="71193FDB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  <w:p w14:paraId="70B3B9A1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66045875" w14:textId="77777777" w:rsidTr="00A523A9">
        <w:trPr>
          <w:trHeight w:val="45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53F3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3. Cik ilgā laikā izauga</w:t>
            </w:r>
            <w:r w:rsidR="00B16ED1">
              <w:rPr>
                <w:rFonts w:ascii="Arial" w:eastAsia="Arial" w:hAnsi="Arial" w:cs="Arial"/>
                <w:b/>
              </w:rPr>
              <w:t xml:space="preserve"> salāti</w:t>
            </w:r>
            <w:r w:rsidRPr="00CE2AD2">
              <w:rPr>
                <w:rFonts w:ascii="Arial" w:eastAsia="Arial" w:hAnsi="Arial" w:cs="Arial"/>
                <w:b/>
              </w:rPr>
              <w:t>?</w:t>
            </w:r>
          </w:p>
        </w:tc>
      </w:tr>
      <w:tr w:rsidR="001B1245" w:rsidRPr="00CE2AD2" w14:paraId="4472C0B3" w14:textId="77777777" w:rsidTr="00A523A9">
        <w:trPr>
          <w:trHeight w:val="45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6FC6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  <w:p w14:paraId="7146CEA7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1B1245" w:rsidRPr="00CE2AD2" w14:paraId="0F0CF3F3" w14:textId="77777777" w:rsidTr="00A523A9">
        <w:trPr>
          <w:trHeight w:val="705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5964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4. Kurus salātus bērni ēd?</w:t>
            </w:r>
          </w:p>
        </w:tc>
      </w:tr>
      <w:tr w:rsidR="001B1245" w:rsidRPr="00CE2AD2" w14:paraId="736862B7" w14:textId="77777777" w:rsidTr="00A523A9">
        <w:trPr>
          <w:trHeight w:val="705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619B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1B1245" w:rsidRPr="00CE2AD2" w14:paraId="4380C115" w14:textId="77777777" w:rsidTr="00A523A9">
        <w:trPr>
          <w:trHeight w:val="45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0231" w14:textId="77777777" w:rsidR="001B1245" w:rsidRPr="00CE2AD2" w:rsidRDefault="008A34E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5. Kas veselīgāks - savi audzēti vai veikala? Vai bērniem ir izpratne, no kurienes veikalu plauktā ir salāti?</w:t>
            </w:r>
          </w:p>
        </w:tc>
      </w:tr>
      <w:tr w:rsidR="001B1245" w:rsidRPr="00CE2AD2" w14:paraId="5B26B2BE" w14:textId="77777777" w:rsidTr="00A523A9">
        <w:trPr>
          <w:trHeight w:val="450"/>
        </w:trPr>
        <w:tc>
          <w:tcPr>
            <w:tcW w:w="98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0DB5" w14:textId="77777777" w:rsidR="001B1245" w:rsidRPr="00CE2AD2" w:rsidRDefault="001B1245">
            <w:pPr>
              <w:widowControl w:val="0"/>
              <w:ind w:left="0" w:hanging="2"/>
              <w:jc w:val="left"/>
              <w:rPr>
                <w:rFonts w:ascii="Arial" w:eastAsia="Arial" w:hAnsi="Arial" w:cs="Arial"/>
                <w:b/>
              </w:rPr>
            </w:pPr>
          </w:p>
        </w:tc>
      </w:tr>
    </w:tbl>
    <w:p w14:paraId="76A402A1" w14:textId="77777777" w:rsidR="001B1245" w:rsidRPr="00CE2AD2" w:rsidRDefault="001B1245">
      <w:pPr>
        <w:ind w:left="0" w:hanging="2"/>
        <w:jc w:val="center"/>
        <w:rPr>
          <w:rFonts w:ascii="Arial" w:eastAsia="Arial" w:hAnsi="Arial" w:cs="Arial"/>
        </w:rPr>
      </w:pPr>
    </w:p>
    <w:p w14:paraId="0D05D201" w14:textId="77777777" w:rsidR="001B1245" w:rsidRPr="00CE2AD2" w:rsidRDefault="001B1245">
      <w:pPr>
        <w:ind w:left="0" w:hanging="2"/>
        <w:jc w:val="left"/>
        <w:rPr>
          <w:rFonts w:ascii="Arial" w:hAnsi="Arial" w:cs="Arial"/>
        </w:rPr>
      </w:pPr>
    </w:p>
    <w:p w14:paraId="3356190D" w14:textId="77777777" w:rsidR="001B1245" w:rsidRPr="00CE2AD2" w:rsidRDefault="008A34E5" w:rsidP="00B16ED1">
      <w:pPr>
        <w:numPr>
          <w:ilvl w:val="0"/>
          <w:numId w:val="3"/>
        </w:numPr>
        <w:ind w:left="0" w:hanging="2"/>
        <w:jc w:val="left"/>
        <w:rPr>
          <w:rFonts w:ascii="Arial" w:eastAsia="Arial" w:hAnsi="Arial" w:cs="Arial"/>
          <w:b/>
        </w:rPr>
      </w:pPr>
      <w:r w:rsidRPr="00CE2AD2">
        <w:rPr>
          <w:rFonts w:ascii="Arial" w:eastAsia="Arial" w:hAnsi="Arial" w:cs="Arial"/>
          <w:b/>
        </w:rPr>
        <w:t>Rezultāti</w:t>
      </w:r>
    </w:p>
    <w:p w14:paraId="090BD367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tbl>
      <w:tblPr>
        <w:tblStyle w:val="a6"/>
        <w:tblW w:w="9853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53"/>
      </w:tblGrid>
      <w:tr w:rsidR="001B1245" w:rsidRPr="00CE2AD2" w14:paraId="6623C999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DB6E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 xml:space="preserve">1. Kas palīdzēja veikt uzdevumu? </w:t>
            </w:r>
          </w:p>
        </w:tc>
      </w:tr>
      <w:tr w:rsidR="001B1245" w:rsidRPr="00CE2AD2" w14:paraId="60096485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ED18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46BF321E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21FF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2. Kas bērniem vislabāk patika?</w:t>
            </w:r>
          </w:p>
        </w:tc>
      </w:tr>
      <w:tr w:rsidR="001B1245" w:rsidRPr="00CE2AD2" w14:paraId="034F7834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73C1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4635C8BE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0223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3. Cik i</w:t>
            </w:r>
            <w:r w:rsidR="00B16ED1">
              <w:rPr>
                <w:rFonts w:ascii="Arial" w:eastAsia="Arial" w:hAnsi="Arial" w:cs="Arial"/>
                <w:b/>
              </w:rPr>
              <w:t>lg</w:t>
            </w:r>
            <w:r w:rsidRPr="00CE2AD2">
              <w:rPr>
                <w:rFonts w:ascii="Arial" w:eastAsia="Arial" w:hAnsi="Arial" w:cs="Arial"/>
                <w:b/>
              </w:rPr>
              <w:t>ā laikā var pats izaudzēt salātus?</w:t>
            </w:r>
          </w:p>
        </w:tc>
      </w:tr>
      <w:tr w:rsidR="001B1245" w:rsidRPr="00CE2AD2" w14:paraId="25E5FCFD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EB35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12F24F8B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3A40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4. Vai piedalītos līdzīgās akcijās?</w:t>
            </w:r>
          </w:p>
        </w:tc>
      </w:tr>
      <w:tr w:rsidR="001B1245" w:rsidRPr="00CE2AD2" w14:paraId="24F1F729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3401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1B1245" w:rsidRPr="00CE2AD2" w14:paraId="2F9DC40B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AFD7" w14:textId="77777777" w:rsidR="001B1245" w:rsidRPr="00CE2AD2" w:rsidRDefault="008A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 w:rsidRPr="00CE2AD2">
              <w:rPr>
                <w:rFonts w:ascii="Arial" w:eastAsia="Arial" w:hAnsi="Arial" w:cs="Arial"/>
                <w:b/>
              </w:rPr>
              <w:t>5. Pašu iniciatīva</w:t>
            </w:r>
          </w:p>
        </w:tc>
      </w:tr>
      <w:tr w:rsidR="001B1245" w:rsidRPr="00CE2AD2" w14:paraId="2A1B2140" w14:textId="77777777" w:rsidTr="00A523A9">
        <w:tc>
          <w:tcPr>
            <w:tcW w:w="9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9411" w14:textId="77777777" w:rsidR="001B1245" w:rsidRPr="00CE2AD2" w:rsidRDefault="001B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14:paraId="6DD75C41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79FB18CE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30F385F5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0966C9DF" w14:textId="77777777" w:rsidR="001B1245" w:rsidRPr="00CE2AD2" w:rsidRDefault="008A34E5">
      <w:pPr>
        <w:ind w:left="0" w:hanging="2"/>
        <w:jc w:val="left"/>
        <w:rPr>
          <w:rFonts w:ascii="Arial" w:eastAsia="Arial" w:hAnsi="Arial" w:cs="Arial"/>
          <w:b/>
        </w:rPr>
      </w:pPr>
      <w:r w:rsidRPr="00CE2AD2">
        <w:rPr>
          <w:rFonts w:ascii="Arial" w:eastAsia="Arial" w:hAnsi="Arial" w:cs="Arial"/>
          <w:b/>
        </w:rPr>
        <w:t>Iedvesmai</w:t>
      </w:r>
    </w:p>
    <w:p w14:paraId="475B1686" w14:textId="77777777" w:rsidR="001B1245" w:rsidRPr="00B16ED1" w:rsidRDefault="002F7F85" w:rsidP="00B16ED1">
      <w:pPr>
        <w:pStyle w:val="ListParagraph"/>
        <w:widowControl w:val="0"/>
        <w:numPr>
          <w:ilvl w:val="0"/>
          <w:numId w:val="4"/>
        </w:numPr>
        <w:ind w:leftChars="0" w:firstLineChars="0"/>
        <w:jc w:val="left"/>
        <w:rPr>
          <w:rFonts w:ascii="Arial" w:eastAsia="Arial" w:hAnsi="Arial" w:cs="Arial"/>
        </w:rPr>
      </w:pPr>
      <w:hyperlink r:id="rId15">
        <w:r w:rsidR="008A34E5" w:rsidRPr="00B16ED1">
          <w:rPr>
            <w:rFonts w:ascii="Arial" w:eastAsia="Arial" w:hAnsi="Arial" w:cs="Arial"/>
            <w:color w:val="1155CC"/>
            <w:u w:val="single"/>
          </w:rPr>
          <w:t>http://www.eva.lv/?do=faq&amp;lang=lv&amp;section=Lapu_SAL%C4%80TU_audz%C4%93%C5%A1ana_70</w:t>
        </w:r>
      </w:hyperlink>
    </w:p>
    <w:p w14:paraId="0C7BFA75" w14:textId="77777777" w:rsidR="001B1245" w:rsidRPr="00B16ED1" w:rsidRDefault="002F7F85" w:rsidP="00B16ED1">
      <w:pPr>
        <w:pStyle w:val="ListParagraph"/>
        <w:widowControl w:val="0"/>
        <w:numPr>
          <w:ilvl w:val="0"/>
          <w:numId w:val="4"/>
        </w:numPr>
        <w:ind w:leftChars="0" w:firstLineChars="0"/>
        <w:jc w:val="left"/>
        <w:rPr>
          <w:rFonts w:ascii="Arial" w:hAnsi="Arial" w:cs="Arial"/>
        </w:rPr>
      </w:pPr>
      <w:hyperlink r:id="rId16">
        <w:r w:rsidR="008A34E5" w:rsidRPr="00B16ED1">
          <w:rPr>
            <w:rFonts w:ascii="Arial" w:eastAsia="Arial" w:hAnsi="Arial" w:cs="Arial"/>
            <w:color w:val="1155CC"/>
            <w:u w:val="single"/>
          </w:rPr>
          <w:t>https://www.delfi.lv/majadarzs/pagalms/saknu-un-auglu-darzs/ka-izaudzet-svaigus-salatus-uz-palodzes.d?id=45711054</w:t>
        </w:r>
      </w:hyperlink>
    </w:p>
    <w:p w14:paraId="0B4423F0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502361F6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787207E9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49A664EA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0F7A34CF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5E48ADD5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2541ACE8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639302AA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19DA316A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62A67A6F" w14:textId="77777777" w:rsidR="001B1245" w:rsidRPr="00CE2AD2" w:rsidRDefault="001B1245">
      <w:pPr>
        <w:ind w:left="0" w:hanging="2"/>
        <w:rPr>
          <w:rFonts w:ascii="Arial" w:hAnsi="Arial" w:cs="Arial"/>
        </w:rPr>
      </w:pPr>
    </w:p>
    <w:p w14:paraId="27B3E6BE" w14:textId="77777777" w:rsidR="001B1245" w:rsidRPr="00CE2AD2" w:rsidRDefault="008A34E5">
      <w:pPr>
        <w:tabs>
          <w:tab w:val="left" w:pos="750"/>
        </w:tabs>
        <w:ind w:left="0" w:hanging="2"/>
        <w:jc w:val="left"/>
        <w:rPr>
          <w:rFonts w:ascii="Arial" w:hAnsi="Arial" w:cs="Arial"/>
        </w:rPr>
      </w:pPr>
      <w:r w:rsidRPr="00CE2AD2">
        <w:rPr>
          <w:rFonts w:ascii="Arial" w:hAnsi="Arial" w:cs="Arial"/>
        </w:rPr>
        <w:tab/>
      </w:r>
    </w:p>
    <w:sectPr w:rsidR="001B1245" w:rsidRPr="00CE2A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440" w:bottom="709" w:left="1440" w:header="22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F9EB" w14:textId="77777777" w:rsidR="002F7F85" w:rsidRDefault="002F7F85">
      <w:pPr>
        <w:spacing w:line="240" w:lineRule="auto"/>
        <w:ind w:left="0" w:hanging="2"/>
      </w:pPr>
      <w:r>
        <w:separator/>
      </w:r>
    </w:p>
  </w:endnote>
  <w:endnote w:type="continuationSeparator" w:id="0">
    <w:p w14:paraId="1F340A4D" w14:textId="77777777" w:rsidR="002F7F85" w:rsidRDefault="002F7F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NewsGoth TL">
    <w:altName w:val="Calibri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AD34" w14:textId="77777777" w:rsidR="00CE2AD2" w:rsidRDefault="00CE2AD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84E3" w14:textId="77777777" w:rsidR="001B1245" w:rsidRDefault="008A34E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NewsGoth TL" w:eastAsia="NewsGoth TL" w:hAnsi="NewsGoth TL" w:cs="NewsGoth TL"/>
        <w:color w:val="003300"/>
      </w:rPr>
    </w:pPr>
    <w:r>
      <w:rPr>
        <w:rFonts w:ascii="NewsGoth TL" w:eastAsia="NewsGoth TL" w:hAnsi="NewsGoth TL" w:cs="NewsGoth TL"/>
        <w:color w:val="003300"/>
      </w:rPr>
      <w:t>AD 2020-01-03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B087" w14:textId="77777777" w:rsidR="00CE2AD2" w:rsidRDefault="00CE2AD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CBCF" w14:textId="77777777" w:rsidR="002F7F85" w:rsidRDefault="002F7F85">
      <w:pPr>
        <w:spacing w:line="240" w:lineRule="auto"/>
        <w:ind w:left="0" w:hanging="2"/>
      </w:pPr>
      <w:r>
        <w:separator/>
      </w:r>
    </w:p>
  </w:footnote>
  <w:footnote w:type="continuationSeparator" w:id="0">
    <w:p w14:paraId="642119E4" w14:textId="77777777" w:rsidR="002F7F85" w:rsidRDefault="002F7F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1A9A" w14:textId="77777777" w:rsidR="00CE2AD2" w:rsidRDefault="00CE2AD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3B98" w14:textId="77777777" w:rsidR="001B1245" w:rsidRDefault="001B12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</w:pPr>
  </w:p>
  <w:tbl>
    <w:tblPr>
      <w:tblStyle w:val="a7"/>
      <w:tblW w:w="9782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82"/>
    </w:tblGrid>
    <w:tr w:rsidR="001B1245" w14:paraId="2993F1DD" w14:textId="77777777" w:rsidTr="00412695">
      <w:trPr>
        <w:trHeight w:val="1660"/>
      </w:trPr>
      <w:tc>
        <w:tcPr>
          <w:tcW w:w="9782" w:type="dxa"/>
        </w:tcPr>
        <w:p w14:paraId="41DF2B7B" w14:textId="77777777" w:rsidR="001B1245" w:rsidRDefault="008A34E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18"/>
              <w:szCs w:val="18"/>
            </w:rPr>
          </w:pPr>
          <w:r>
            <w:rPr>
              <w:noProof/>
              <w:lang w:eastAsia="lv-LV"/>
            </w:rPr>
            <w:drawing>
              <wp:anchor distT="0" distB="0" distL="0" distR="0" simplePos="0" relativeHeight="251658240" behindDoc="0" locked="0" layoutInCell="1" hidden="0" allowOverlap="1" wp14:anchorId="33E7A9C7" wp14:editId="596905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8685" cy="1288415"/>
                <wp:effectExtent l="0" t="0" r="0" b="0"/>
                <wp:wrapTopAndBottom distT="0" distB="0"/>
                <wp:docPr id="104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8685" cy="1288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BB27F82" w14:textId="77777777" w:rsidR="001B1245" w:rsidRDefault="001B124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5D32" w14:textId="77777777" w:rsidR="00CE2AD2" w:rsidRDefault="00CE2AD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4E1"/>
    <w:multiLevelType w:val="multilevel"/>
    <w:tmpl w:val="C4B26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C1FB6"/>
    <w:multiLevelType w:val="hybridMultilevel"/>
    <w:tmpl w:val="9CC6E432"/>
    <w:lvl w:ilvl="0" w:tplc="10B2EF7A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AFA4254"/>
    <w:multiLevelType w:val="hybridMultilevel"/>
    <w:tmpl w:val="6DFCCD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51D"/>
    <w:multiLevelType w:val="multilevel"/>
    <w:tmpl w:val="AF086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A20028B"/>
    <w:multiLevelType w:val="hybridMultilevel"/>
    <w:tmpl w:val="9B604EF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2883AAE"/>
    <w:multiLevelType w:val="hybridMultilevel"/>
    <w:tmpl w:val="2F3681A8"/>
    <w:lvl w:ilvl="0" w:tplc="A33EF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45"/>
    <w:rsid w:val="001B1245"/>
    <w:rsid w:val="002F7F85"/>
    <w:rsid w:val="003A4002"/>
    <w:rsid w:val="003B5D2B"/>
    <w:rsid w:val="003C4900"/>
    <w:rsid w:val="00412695"/>
    <w:rsid w:val="00566484"/>
    <w:rsid w:val="0072425D"/>
    <w:rsid w:val="0078291A"/>
    <w:rsid w:val="008A34E5"/>
    <w:rsid w:val="00A523A9"/>
    <w:rsid w:val="00A643E3"/>
    <w:rsid w:val="00A95661"/>
    <w:rsid w:val="00AC3EF4"/>
    <w:rsid w:val="00B151E0"/>
    <w:rsid w:val="00B16ED1"/>
    <w:rsid w:val="00B35C59"/>
    <w:rsid w:val="00CE2AD2"/>
    <w:rsid w:val="00E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B78DC"/>
  <w15:docId w15:val="{54A259B4-3912-4812-8140-2E022D01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Char2">
    <w:name w:val="Char Char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lv-LV" w:eastAsia="ar-SA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  <w:lang w:val="lv-LV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1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urda.lv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rda.lv/lv/pieteiksanas-akcijam/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elfi.lv/majadarzs/pagalms/saknu-un-auglu-darzs/ka-izaudzet-svaigus-salatus-uz-palodzes.d?id=4571105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glitiba@zaao.l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va.lv/?do=faq&amp;lang=lv&amp;section=Lapu_SAL%C4%80TU_audz%C4%93%C5%A1ana_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ao.lv/lv/saturs/par-sia-zaa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urda_dtp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Tekr9pGO7OweeOIWKVSx1RXENg==">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 Freimane</cp:lastModifiedBy>
  <cp:revision>10</cp:revision>
  <cp:lastPrinted>2020-01-20T13:32:00Z</cp:lastPrinted>
  <dcterms:created xsi:type="dcterms:W3CDTF">2012-10-30T09:41:00Z</dcterms:created>
  <dcterms:modified xsi:type="dcterms:W3CDTF">2020-01-23T08:35:00Z</dcterms:modified>
</cp:coreProperties>
</file>